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08688A" w14:textId="63D673C7" w:rsidR="00830EEF" w:rsidRPr="00830EEF" w:rsidRDefault="00830EEF" w:rsidP="00830EEF">
      <w:pPr>
        <w:widowControl w:val="0"/>
        <w:tabs>
          <w:tab w:val="right" w:pos="7088"/>
          <w:tab w:val="right" w:pos="9781"/>
        </w:tabs>
        <w:spacing w:after="0"/>
        <w:rPr>
          <w:rFonts w:ascii="Arial" w:hAnsi="Arial" w:cs="Arial"/>
          <w:bCs/>
          <w:noProof/>
          <w:sz w:val="22"/>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#11</w:t>
      </w:r>
      <w:r w:rsidR="00981420">
        <w:rPr>
          <w:rFonts w:ascii="Arial" w:hAnsi="Arial" w:cs="Arial"/>
          <w:b/>
          <w:sz w:val="22"/>
          <w:szCs w:val="22"/>
        </w:rPr>
        <w:t>7</w:t>
      </w:r>
      <w:r w:rsidRPr="00830EEF">
        <w:rPr>
          <w:rFonts w:ascii="Arial" w:hAnsi="Arial" w:cs="Arial"/>
          <w:b/>
          <w:bCs/>
          <w:noProof/>
          <w:sz w:val="22"/>
          <w:szCs w:val="22"/>
        </w:rPr>
        <w:tab/>
      </w:r>
      <w:r w:rsidRPr="00830EEF">
        <w:rPr>
          <w:rFonts w:ascii="Arial" w:hAnsi="Arial" w:cs="Arial"/>
          <w:b/>
          <w:bCs/>
          <w:noProof/>
          <w:sz w:val="22"/>
          <w:szCs w:val="22"/>
        </w:rPr>
        <w:tab/>
      </w:r>
      <w:r w:rsidRPr="00830EEF">
        <w:rPr>
          <w:rFonts w:ascii="Arial" w:hAnsi="Arial" w:cs="Arial"/>
          <w:b/>
          <w:sz w:val="22"/>
          <w:szCs w:val="22"/>
        </w:rPr>
        <w:t>R4-2</w:t>
      </w:r>
      <w:r w:rsidR="005F48C0">
        <w:rPr>
          <w:rFonts w:ascii="Arial" w:hAnsi="Arial" w:cs="Arial"/>
          <w:b/>
          <w:sz w:val="22"/>
          <w:szCs w:val="22"/>
        </w:rPr>
        <w:t>5</w:t>
      </w:r>
      <w:r w:rsidR="00FF4B05">
        <w:rPr>
          <w:rFonts w:ascii="Arial" w:hAnsi="Arial" w:cs="Arial"/>
          <w:b/>
          <w:sz w:val="22"/>
          <w:szCs w:val="22"/>
        </w:rPr>
        <w:t>20</w:t>
      </w:r>
      <w:r w:rsidR="00746651">
        <w:rPr>
          <w:rFonts w:ascii="Arial" w:hAnsi="Arial" w:cs="Arial"/>
          <w:b/>
          <w:sz w:val="22"/>
          <w:szCs w:val="22"/>
        </w:rPr>
        <w:t>182</w:t>
      </w:r>
    </w:p>
    <w:p w14:paraId="0A9F36F3" w14:textId="79BDF73E" w:rsidR="00830EEF" w:rsidRPr="00830EEF" w:rsidRDefault="00981420" w:rsidP="00830EEF">
      <w:pPr>
        <w:widowControl w:val="0"/>
        <w:spacing w:after="0"/>
        <w:rPr>
          <w:rFonts w:ascii="Arial" w:hAnsi="Arial"/>
          <w:b/>
          <w:noProof/>
          <w:sz w:val="22"/>
          <w:szCs w:val="22"/>
        </w:rPr>
      </w:pPr>
      <w:r>
        <w:rPr>
          <w:rFonts w:ascii="Arial" w:hAnsi="Arial"/>
          <w:b/>
          <w:noProof/>
          <w:sz w:val="22"/>
          <w:szCs w:val="22"/>
        </w:rPr>
        <w:t>Dallas</w:t>
      </w:r>
      <w:r w:rsidR="006224D4">
        <w:rPr>
          <w:rFonts w:ascii="Arial" w:hAnsi="Arial"/>
          <w:b/>
          <w:noProof/>
          <w:sz w:val="22"/>
          <w:szCs w:val="22"/>
        </w:rPr>
        <w:t xml:space="preserve">, </w:t>
      </w:r>
      <w:r>
        <w:rPr>
          <w:rFonts w:ascii="Arial" w:hAnsi="Arial"/>
          <w:b/>
          <w:noProof/>
          <w:sz w:val="22"/>
          <w:szCs w:val="22"/>
        </w:rPr>
        <w:t>Texas, United States</w:t>
      </w:r>
      <w:r w:rsidR="00830EEF" w:rsidRPr="00830EEF">
        <w:rPr>
          <w:rFonts w:ascii="Arial" w:hAnsi="Arial"/>
          <w:b/>
          <w:noProof/>
          <w:sz w:val="22"/>
          <w:szCs w:val="22"/>
        </w:rPr>
        <w:t xml:space="preserve">, </w:t>
      </w:r>
      <w:r>
        <w:rPr>
          <w:rFonts w:ascii="Arial" w:hAnsi="Arial"/>
          <w:b/>
          <w:noProof/>
          <w:sz w:val="22"/>
          <w:szCs w:val="22"/>
        </w:rPr>
        <w:t>Nov</w:t>
      </w:r>
      <w:r w:rsidR="00830EEF" w:rsidRPr="00830EEF">
        <w:rPr>
          <w:rFonts w:ascii="Arial" w:hAnsi="Arial"/>
          <w:b/>
          <w:noProof/>
          <w:sz w:val="22"/>
          <w:szCs w:val="22"/>
        </w:rPr>
        <w:t xml:space="preserve"> </w:t>
      </w:r>
      <w:r w:rsidR="006B05D1">
        <w:rPr>
          <w:rFonts w:ascii="Arial" w:hAnsi="Arial"/>
          <w:b/>
          <w:noProof/>
          <w:sz w:val="22"/>
          <w:szCs w:val="22"/>
        </w:rPr>
        <w:t>1</w:t>
      </w:r>
      <w:r>
        <w:rPr>
          <w:rFonts w:ascii="Arial" w:hAnsi="Arial"/>
          <w:b/>
          <w:noProof/>
          <w:sz w:val="22"/>
          <w:szCs w:val="22"/>
        </w:rPr>
        <w:t>7</w:t>
      </w:r>
      <w:r w:rsidR="00830EEF" w:rsidRPr="00830EEF">
        <w:rPr>
          <w:rFonts w:ascii="Arial" w:hAnsi="Arial"/>
          <w:b/>
          <w:noProof/>
          <w:sz w:val="22"/>
          <w:szCs w:val="22"/>
          <w:vertAlign w:val="superscript"/>
        </w:rPr>
        <w:t>th</w:t>
      </w:r>
      <w:r w:rsidR="00830EEF" w:rsidRPr="00830EEF">
        <w:rPr>
          <w:rFonts w:ascii="Arial" w:hAnsi="Arial"/>
          <w:b/>
          <w:noProof/>
          <w:sz w:val="22"/>
          <w:szCs w:val="22"/>
        </w:rPr>
        <w:t xml:space="preserve"> – </w:t>
      </w:r>
      <w:r>
        <w:rPr>
          <w:rFonts w:ascii="Arial" w:hAnsi="Arial"/>
          <w:b/>
          <w:noProof/>
          <w:sz w:val="22"/>
          <w:szCs w:val="22"/>
        </w:rPr>
        <w:t>21</w:t>
      </w:r>
      <w:r>
        <w:rPr>
          <w:rFonts w:ascii="Arial" w:hAnsi="Arial"/>
          <w:b/>
          <w:noProof/>
          <w:sz w:val="22"/>
          <w:szCs w:val="22"/>
          <w:vertAlign w:val="superscript"/>
        </w:rPr>
        <w:t>st</w:t>
      </w:r>
      <w:r w:rsidR="00830EEF" w:rsidRPr="00830EEF">
        <w:rPr>
          <w:rFonts w:ascii="Arial" w:hAnsi="Arial"/>
          <w:b/>
          <w:noProof/>
          <w:sz w:val="22"/>
          <w:szCs w:val="22"/>
        </w:rPr>
        <w:t xml:space="preserve"> , 202</w:t>
      </w:r>
      <w:r w:rsidR="00D9092D">
        <w:rPr>
          <w:rFonts w:ascii="Arial" w:hAnsi="Arial"/>
          <w:b/>
          <w:noProof/>
          <w:sz w:val="22"/>
          <w:szCs w:val="22"/>
        </w:rPr>
        <w:t>5</w:t>
      </w:r>
    </w:p>
    <w:p w14:paraId="0ED16545" w14:textId="7D3C6555" w:rsidR="0068254F" w:rsidRPr="00830EEF" w:rsidRDefault="0068254F" w:rsidP="0068254F">
      <w:pPr>
        <w:tabs>
          <w:tab w:val="right" w:pos="10440"/>
          <w:tab w:val="right" w:pos="13323"/>
        </w:tabs>
        <w:spacing w:afterLines="100" w:after="240"/>
        <w:rPr>
          <w:rFonts w:ascii="Arial" w:hAnsi="Arial" w:cs="Arial"/>
          <w:b/>
          <w:sz w:val="24"/>
          <w:szCs w:val="24"/>
          <w:lang w:eastAsia="zh-CN"/>
        </w:rPr>
      </w:pPr>
    </w:p>
    <w:p w14:paraId="1226C057" w14:textId="40756764"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7A6E21" w:rsidRPr="007A6E21">
        <w:rPr>
          <w:rFonts w:ascii="Arial" w:hAnsi="Arial" w:cs="Arial"/>
          <w:b/>
          <w:sz w:val="22"/>
        </w:rPr>
        <w:t>Further discussion on general aspects for 6G operation efficiency</w:t>
      </w:r>
    </w:p>
    <w:p w14:paraId="73AD8CE3" w14:textId="4331DD6F"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7A6E21">
        <w:rPr>
          <w:rFonts w:ascii="Arial" w:hAnsi="Arial" w:cs="Arial"/>
          <w:b/>
          <w:sz w:val="22"/>
        </w:rPr>
        <w:t>8.12</w:t>
      </w:r>
      <w:r w:rsidR="00280D59" w:rsidRPr="00AA4927">
        <w:rPr>
          <w:rFonts w:ascii="Arial" w:hAnsi="Arial" w:cs="Arial"/>
          <w:b/>
          <w:bCs/>
          <w:sz w:val="22"/>
          <w:lang w:eastAsia="zh-CN"/>
        </w:rPr>
        <w:t>.</w:t>
      </w:r>
      <w:r w:rsidR="007A6E21">
        <w:rPr>
          <w:rFonts w:ascii="Arial" w:hAnsi="Arial" w:cs="Arial"/>
          <w:b/>
          <w:bCs/>
          <w:sz w:val="22"/>
          <w:lang w:eastAsia="zh-CN"/>
        </w:rPr>
        <w:t>1</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7F9FD605"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1644F9" w:rsidRPr="00AA4927">
        <w:rPr>
          <w:rFonts w:ascii="Arial" w:hAnsi="Arial" w:cs="Arial"/>
          <w:b/>
          <w:bCs/>
          <w:sz w:val="22"/>
          <w:lang w:eastAsia="zh-CN"/>
        </w:rPr>
        <w:t>Discussion</w:t>
      </w:r>
    </w:p>
    <w:p w14:paraId="6E810FAA" w14:textId="4CCB2F9A" w:rsidR="00EF3FF4" w:rsidRPr="00AB3D40" w:rsidRDefault="009267C2" w:rsidP="003E08FC">
      <w:pPr>
        <w:pStyle w:val="Heading1"/>
        <w:rPr>
          <w:lang w:eastAsia="zh-CN"/>
        </w:rPr>
      </w:pPr>
      <w:r>
        <w:t>1 Introduction</w:t>
      </w:r>
    </w:p>
    <w:p w14:paraId="6A8BCEB8" w14:textId="6A0A6E11" w:rsidR="005B47FD" w:rsidRDefault="00257C90" w:rsidP="009267C2">
      <w:pPr>
        <w:pStyle w:val="B1"/>
        <w:ind w:left="0" w:firstLine="0"/>
        <w:rPr>
          <w:sz w:val="24"/>
          <w:szCs w:val="24"/>
          <w:lang w:eastAsia="zh-CN"/>
        </w:rPr>
      </w:pPr>
      <w:r w:rsidRPr="00395EFC">
        <w:rPr>
          <w:sz w:val="24"/>
          <w:szCs w:val="24"/>
          <w:lang w:eastAsia="zh-CN"/>
        </w:rPr>
        <w:t xml:space="preserve">At RAN4#116bis, discussions on 6G operation efficiency were initiated, and </w:t>
      </w:r>
      <w:r w:rsidR="00746651">
        <w:rPr>
          <w:sz w:val="24"/>
          <w:szCs w:val="24"/>
          <w:lang w:eastAsia="zh-CN"/>
        </w:rPr>
        <w:t>a</w:t>
      </w:r>
      <w:r w:rsidRPr="00395EFC">
        <w:rPr>
          <w:sz w:val="24"/>
          <w:szCs w:val="24"/>
          <w:lang w:eastAsia="zh-CN"/>
        </w:rPr>
        <w:t xml:space="preserve"> WF</w:t>
      </w:r>
      <w:r w:rsidR="00746651">
        <w:rPr>
          <w:sz w:val="24"/>
          <w:szCs w:val="24"/>
          <w:lang w:eastAsia="zh-CN"/>
        </w:rPr>
        <w:t xml:space="preserve"> was approved with some identifies issues and discussion points based on the inputs</w:t>
      </w:r>
      <w:r>
        <w:rPr>
          <w:sz w:val="24"/>
          <w:szCs w:val="24"/>
          <w:lang w:eastAsia="zh-CN"/>
        </w:rPr>
        <w:t xml:space="preserve"> [1]</w:t>
      </w:r>
      <w:r w:rsidR="00746651">
        <w:rPr>
          <w:sz w:val="24"/>
          <w:szCs w:val="24"/>
          <w:lang w:eastAsia="zh-CN"/>
        </w:rPr>
        <w:t>. In particular, there are several important general aspects</w:t>
      </w:r>
      <w:r w:rsidR="00327464">
        <w:rPr>
          <w:sz w:val="24"/>
          <w:szCs w:val="24"/>
          <w:lang w:eastAsia="zh-CN"/>
        </w:rPr>
        <w:t xml:space="preserve"> to be further discussed</w:t>
      </w:r>
      <w:r w:rsidR="00746651">
        <w:rPr>
          <w:sz w:val="24"/>
          <w:szCs w:val="24"/>
          <w:lang w:eastAsia="zh-CN"/>
        </w:rPr>
        <w:t>:</w:t>
      </w:r>
    </w:p>
    <w:tbl>
      <w:tblPr>
        <w:tblStyle w:val="TableGrid"/>
        <w:tblW w:w="0" w:type="auto"/>
        <w:tblLook w:val="04A0" w:firstRow="1" w:lastRow="0" w:firstColumn="1" w:lastColumn="0" w:noHBand="0" w:noVBand="1"/>
      </w:tblPr>
      <w:tblGrid>
        <w:gridCol w:w="10457"/>
      </w:tblGrid>
      <w:tr w:rsidR="00746651" w14:paraId="20813AC2" w14:textId="77777777" w:rsidTr="00746651">
        <w:tc>
          <w:tcPr>
            <w:tcW w:w="10457" w:type="dxa"/>
          </w:tcPr>
          <w:p w14:paraId="1ADCDEC6" w14:textId="5F2D3839" w:rsidR="00327464" w:rsidRDefault="00327464" w:rsidP="00746651">
            <w:pPr>
              <w:pStyle w:val="B1"/>
              <w:numPr>
                <w:ilvl w:val="0"/>
                <w:numId w:val="36"/>
              </w:numPr>
              <w:rPr>
                <w:sz w:val="24"/>
                <w:szCs w:val="24"/>
                <w:lang w:eastAsia="zh-CN"/>
              </w:rPr>
            </w:pPr>
            <w:r>
              <w:rPr>
                <w:sz w:val="24"/>
                <w:szCs w:val="24"/>
                <w:lang w:eastAsia="zh-CN"/>
              </w:rPr>
              <w:t>Scope clarification of this thread</w:t>
            </w:r>
          </w:p>
          <w:p w14:paraId="6D17267D" w14:textId="43868659" w:rsidR="00746651" w:rsidRDefault="00327464" w:rsidP="00746651">
            <w:pPr>
              <w:pStyle w:val="B1"/>
              <w:numPr>
                <w:ilvl w:val="0"/>
                <w:numId w:val="36"/>
              </w:numPr>
              <w:rPr>
                <w:sz w:val="24"/>
                <w:szCs w:val="24"/>
                <w:lang w:eastAsia="zh-CN"/>
              </w:rPr>
            </w:pPr>
            <w:r>
              <w:rPr>
                <w:sz w:val="24"/>
                <w:szCs w:val="24"/>
                <w:lang w:eastAsia="zh-CN"/>
              </w:rPr>
              <w:t>Scalable consideration</w:t>
            </w:r>
          </w:p>
          <w:p w14:paraId="79A17EB3" w14:textId="77777777" w:rsidR="00327464" w:rsidRDefault="00327464" w:rsidP="00746651">
            <w:pPr>
              <w:pStyle w:val="B1"/>
              <w:numPr>
                <w:ilvl w:val="0"/>
                <w:numId w:val="36"/>
              </w:numPr>
              <w:rPr>
                <w:sz w:val="24"/>
                <w:szCs w:val="24"/>
                <w:lang w:eastAsia="zh-CN"/>
              </w:rPr>
            </w:pPr>
            <w:r>
              <w:rPr>
                <w:sz w:val="24"/>
                <w:szCs w:val="24"/>
                <w:lang w:eastAsia="zh-CN"/>
              </w:rPr>
              <w:t>Specs restructuring</w:t>
            </w:r>
          </w:p>
          <w:p w14:paraId="608AA1D7" w14:textId="7E61EBA7" w:rsidR="00327464" w:rsidRDefault="00327464" w:rsidP="00746651">
            <w:pPr>
              <w:pStyle w:val="B1"/>
              <w:numPr>
                <w:ilvl w:val="0"/>
                <w:numId w:val="36"/>
              </w:numPr>
              <w:rPr>
                <w:sz w:val="24"/>
                <w:szCs w:val="24"/>
                <w:lang w:eastAsia="zh-CN"/>
              </w:rPr>
            </w:pPr>
            <w:r>
              <w:rPr>
                <w:sz w:val="24"/>
                <w:szCs w:val="24"/>
                <w:lang w:eastAsia="zh-CN"/>
              </w:rPr>
              <w:t>Multi-format specs</w:t>
            </w:r>
          </w:p>
          <w:p w14:paraId="4FE494D3" w14:textId="77777777" w:rsidR="00327464" w:rsidRDefault="00327464" w:rsidP="00746651">
            <w:pPr>
              <w:pStyle w:val="B1"/>
              <w:numPr>
                <w:ilvl w:val="0"/>
                <w:numId w:val="36"/>
              </w:numPr>
              <w:rPr>
                <w:sz w:val="24"/>
                <w:szCs w:val="24"/>
                <w:lang w:eastAsia="zh-CN"/>
              </w:rPr>
            </w:pPr>
            <w:r>
              <w:rPr>
                <w:sz w:val="24"/>
                <w:szCs w:val="24"/>
                <w:lang w:eastAsia="zh-CN"/>
              </w:rPr>
              <w:t>In- or out-of-spec consideration for band combo database and RAN4 specs</w:t>
            </w:r>
          </w:p>
          <w:p w14:paraId="5EC757D4" w14:textId="35BD6C59" w:rsidR="00327464" w:rsidRDefault="00327464" w:rsidP="00746651">
            <w:pPr>
              <w:pStyle w:val="B1"/>
              <w:numPr>
                <w:ilvl w:val="0"/>
                <w:numId w:val="36"/>
              </w:numPr>
              <w:rPr>
                <w:sz w:val="24"/>
                <w:szCs w:val="24"/>
                <w:lang w:eastAsia="zh-CN"/>
              </w:rPr>
            </w:pPr>
            <w:r>
              <w:rPr>
                <w:sz w:val="24"/>
                <w:szCs w:val="24"/>
                <w:lang w:eastAsia="zh-CN"/>
              </w:rPr>
              <w:t>Drafting rules for consistency and editorial improvements, reduction of redundancy, etc</w:t>
            </w:r>
          </w:p>
        </w:tc>
      </w:tr>
    </w:tbl>
    <w:p w14:paraId="646084EA" w14:textId="77777777" w:rsidR="00746651" w:rsidRDefault="00746651" w:rsidP="009267C2">
      <w:pPr>
        <w:pStyle w:val="B1"/>
        <w:ind w:left="0" w:firstLine="0"/>
        <w:rPr>
          <w:sz w:val="24"/>
          <w:szCs w:val="24"/>
          <w:lang w:eastAsia="zh-CN"/>
        </w:rPr>
      </w:pPr>
    </w:p>
    <w:p w14:paraId="25EEB81C" w14:textId="07838F12" w:rsidR="00746651" w:rsidRPr="00627FD1" w:rsidRDefault="00746651" w:rsidP="009267C2">
      <w:pPr>
        <w:pStyle w:val="B1"/>
        <w:ind w:left="0" w:firstLine="0"/>
        <w:rPr>
          <w:sz w:val="24"/>
          <w:szCs w:val="24"/>
          <w:lang w:eastAsia="zh-CN"/>
        </w:rPr>
      </w:pPr>
      <w:r>
        <w:rPr>
          <w:sz w:val="24"/>
          <w:szCs w:val="24"/>
          <w:lang w:eastAsia="zh-CN"/>
        </w:rPr>
        <w:t>In this contribution, we discuss these general aspects and present our views.</w:t>
      </w:r>
    </w:p>
    <w:p w14:paraId="383D39F2" w14:textId="78EDFAB8" w:rsidR="009267C2" w:rsidRPr="00AB3D40" w:rsidRDefault="00D80973" w:rsidP="009267C2">
      <w:pPr>
        <w:pStyle w:val="Heading1"/>
        <w:rPr>
          <w:lang w:eastAsia="zh-CN"/>
        </w:rPr>
      </w:pPr>
      <w:r>
        <w:t>2</w:t>
      </w:r>
      <w:r w:rsidR="009267C2">
        <w:t xml:space="preserve"> </w:t>
      </w:r>
      <w:r w:rsidR="001B434D">
        <w:t>Discussion</w:t>
      </w:r>
    </w:p>
    <w:p w14:paraId="0D4D142A" w14:textId="0F17696E" w:rsidR="00D80973" w:rsidRDefault="00E50A2A" w:rsidP="00E50A2A">
      <w:pPr>
        <w:pStyle w:val="Heading2"/>
        <w:rPr>
          <w:lang w:eastAsia="zh-CN"/>
        </w:rPr>
      </w:pPr>
      <w:r>
        <w:rPr>
          <w:lang w:eastAsia="zh-CN"/>
        </w:rPr>
        <w:t>2.1 Scope clarification of this thread</w:t>
      </w:r>
    </w:p>
    <w:p w14:paraId="53579DF4" w14:textId="037A200C" w:rsidR="00E50A2A" w:rsidRDefault="00E152E0" w:rsidP="009267C2">
      <w:pPr>
        <w:pStyle w:val="B1"/>
        <w:ind w:left="0" w:firstLine="0"/>
        <w:rPr>
          <w:sz w:val="24"/>
          <w:szCs w:val="24"/>
          <w:lang w:eastAsia="zh-CN"/>
        </w:rPr>
      </w:pPr>
      <w:r w:rsidRPr="00E152E0">
        <w:rPr>
          <w:sz w:val="24"/>
          <w:szCs w:val="24"/>
          <w:lang w:eastAsia="zh-CN"/>
        </w:rPr>
        <w:t xml:space="preserve">At this early stage of 6G studies in RAN4, it is expected that some overlap may occur among different study threads. Therefore, if an identified issue </w:t>
      </w:r>
      <w:r>
        <w:rPr>
          <w:sz w:val="24"/>
          <w:szCs w:val="24"/>
          <w:lang w:eastAsia="zh-CN"/>
        </w:rPr>
        <w:t xml:space="preserve">in this thread </w:t>
      </w:r>
      <w:r w:rsidRPr="00E152E0">
        <w:rPr>
          <w:sz w:val="24"/>
          <w:szCs w:val="24"/>
          <w:lang w:eastAsia="zh-CN"/>
        </w:rPr>
        <w:t>requires more detailed technical discussion, it will be addressed in the corresponding 6G study thread to avoid duplicating discussions</w:t>
      </w:r>
      <w:r w:rsidR="00E50A2A" w:rsidRPr="00E50A2A">
        <w:rPr>
          <w:sz w:val="24"/>
          <w:szCs w:val="24"/>
          <w:lang w:eastAsia="zh-CN"/>
        </w:rPr>
        <w:t>.</w:t>
      </w:r>
    </w:p>
    <w:p w14:paraId="44D7047F" w14:textId="1FD81FD7" w:rsidR="00E50A2A" w:rsidRPr="00E152E0" w:rsidRDefault="00E50A2A" w:rsidP="009267C2">
      <w:pPr>
        <w:pStyle w:val="B1"/>
        <w:ind w:left="0" w:firstLine="0"/>
        <w:rPr>
          <w:b/>
          <w:bCs/>
          <w:sz w:val="24"/>
          <w:szCs w:val="24"/>
          <w:lang w:eastAsia="zh-CN"/>
        </w:rPr>
      </w:pPr>
      <w:r w:rsidRPr="00E152E0">
        <w:rPr>
          <w:b/>
          <w:bCs/>
          <w:sz w:val="24"/>
          <w:szCs w:val="24"/>
          <w:lang w:eastAsia="zh-CN"/>
        </w:rPr>
        <w:t xml:space="preserve">Proposal 1: </w:t>
      </w:r>
      <w:r w:rsidR="00E152E0" w:rsidRPr="00E152E0">
        <w:rPr>
          <w:b/>
          <w:bCs/>
          <w:sz w:val="24"/>
          <w:szCs w:val="24"/>
          <w:lang w:eastAsia="zh-CN"/>
        </w:rPr>
        <w:t>I</w:t>
      </w:r>
      <w:r w:rsidRPr="00E152E0">
        <w:rPr>
          <w:b/>
          <w:bCs/>
          <w:sz w:val="24"/>
          <w:szCs w:val="24"/>
          <w:lang w:eastAsia="zh-CN"/>
        </w:rPr>
        <w:t>ssues requiring more technical discussions should be treated in other corresponding 6G study threads to avoid duplicat</w:t>
      </w:r>
      <w:r w:rsidR="00E152E0" w:rsidRPr="00E152E0">
        <w:rPr>
          <w:b/>
          <w:bCs/>
          <w:sz w:val="24"/>
          <w:szCs w:val="24"/>
          <w:lang w:eastAsia="zh-CN"/>
        </w:rPr>
        <w:t xml:space="preserve">ing </w:t>
      </w:r>
      <w:r w:rsidRPr="00E152E0">
        <w:rPr>
          <w:b/>
          <w:bCs/>
          <w:sz w:val="24"/>
          <w:szCs w:val="24"/>
          <w:lang w:eastAsia="zh-CN"/>
        </w:rPr>
        <w:t>discussions.</w:t>
      </w:r>
    </w:p>
    <w:p w14:paraId="0B224738" w14:textId="3EB4A390" w:rsidR="00E50A2A" w:rsidRDefault="00E152E0" w:rsidP="00E152E0">
      <w:pPr>
        <w:pStyle w:val="Heading2"/>
        <w:rPr>
          <w:lang w:eastAsia="zh-CN"/>
        </w:rPr>
      </w:pPr>
      <w:r>
        <w:rPr>
          <w:lang w:eastAsia="zh-CN"/>
        </w:rPr>
        <w:t>2.2 Scalable specs consideration</w:t>
      </w:r>
    </w:p>
    <w:p w14:paraId="207940DB" w14:textId="72C9E0F8" w:rsidR="00E152E0" w:rsidRDefault="00E152E0" w:rsidP="009267C2">
      <w:pPr>
        <w:pStyle w:val="B1"/>
        <w:ind w:left="0" w:firstLine="0"/>
        <w:rPr>
          <w:sz w:val="24"/>
          <w:szCs w:val="24"/>
          <w:lang w:eastAsia="zh-CN"/>
        </w:rPr>
      </w:pPr>
      <w:r w:rsidRPr="00E152E0">
        <w:rPr>
          <w:sz w:val="24"/>
          <w:szCs w:val="24"/>
          <w:lang w:eastAsia="zh-CN"/>
        </w:rPr>
        <w:t xml:space="preserve">With the continued evolution of NR and the introduction of 6G, the number of supported CBWs is expected to increase further, especially as </w:t>
      </w:r>
      <w:r>
        <w:rPr>
          <w:sz w:val="24"/>
          <w:szCs w:val="24"/>
          <w:lang w:eastAsia="zh-CN"/>
        </w:rPr>
        <w:t xml:space="preserve">larger CBWs, </w:t>
      </w:r>
      <w:r w:rsidRPr="00E152E0">
        <w:rPr>
          <w:sz w:val="24"/>
          <w:szCs w:val="24"/>
          <w:lang w:eastAsia="zh-CN"/>
        </w:rPr>
        <w:t xml:space="preserve">new bands, new deployment scenarios, and wider spectrum segments are considered. This growth can lead to a substantial expansion of requirement tables and configuration sets in the RF specifications, resulting in increased complexity, larger document size, and reduced maintainability. To address this, it is important to study methods that allow RF requirements to scale smoothly with CBW </w:t>
      </w:r>
      <w:r>
        <w:rPr>
          <w:sz w:val="24"/>
          <w:szCs w:val="24"/>
          <w:lang w:eastAsia="zh-CN"/>
        </w:rPr>
        <w:t xml:space="preserve">as much as possible </w:t>
      </w:r>
      <w:r w:rsidRPr="00E152E0">
        <w:rPr>
          <w:sz w:val="24"/>
          <w:szCs w:val="24"/>
          <w:lang w:eastAsia="zh-CN"/>
        </w:rPr>
        <w:t>rather than being enumerated for each CBW individually. Such mechanisms may include parameterized or formula-based requirements (e.g., requirements expressed as a function of CBW), consolidated requirement structures, or common CBW groups with shared requirement definitions. The objective is to maintain clarity and technical accuracy while ensuring that the specifications remain compact, scalable, and easier to maintain as CBWs continue to expand.</w:t>
      </w:r>
    </w:p>
    <w:p w14:paraId="3882A1F6" w14:textId="248FEB7B" w:rsidR="00E152E0" w:rsidRPr="00E152E0" w:rsidRDefault="00E152E0" w:rsidP="009267C2">
      <w:pPr>
        <w:pStyle w:val="B1"/>
        <w:ind w:left="0" w:firstLine="0"/>
        <w:rPr>
          <w:b/>
          <w:bCs/>
          <w:sz w:val="24"/>
          <w:szCs w:val="24"/>
          <w:lang w:eastAsia="zh-CN"/>
        </w:rPr>
      </w:pPr>
      <w:r w:rsidRPr="00E152E0">
        <w:rPr>
          <w:b/>
          <w:bCs/>
          <w:sz w:val="24"/>
          <w:szCs w:val="24"/>
          <w:lang w:eastAsia="zh-CN"/>
        </w:rPr>
        <w:t xml:space="preserve">Proposal 2: </w:t>
      </w:r>
      <w:r w:rsidR="00A23592">
        <w:rPr>
          <w:b/>
          <w:bCs/>
          <w:sz w:val="24"/>
          <w:szCs w:val="24"/>
          <w:lang w:eastAsia="zh-CN"/>
        </w:rPr>
        <w:t>RAN4 to s</w:t>
      </w:r>
      <w:r w:rsidRPr="00E152E0">
        <w:rPr>
          <w:b/>
          <w:bCs/>
          <w:sz w:val="24"/>
          <w:szCs w:val="24"/>
          <w:lang w:eastAsia="zh-CN"/>
        </w:rPr>
        <w:t xml:space="preserve">tudy mechanisms to </w:t>
      </w:r>
      <w:r w:rsidRPr="00E152E0">
        <w:rPr>
          <w:b/>
          <w:bCs/>
          <w:sz w:val="24"/>
          <w:szCs w:val="24"/>
          <w:lang w:eastAsia="zh-CN"/>
        </w:rPr>
        <w:t>specify</w:t>
      </w:r>
      <w:r w:rsidRPr="00E152E0">
        <w:rPr>
          <w:b/>
          <w:bCs/>
          <w:sz w:val="24"/>
          <w:szCs w:val="24"/>
          <w:lang w:eastAsia="zh-CN"/>
        </w:rPr>
        <w:t xml:space="preserve"> requirements scalable with respect to CBW</w:t>
      </w:r>
      <w:r w:rsidRPr="00E152E0">
        <w:rPr>
          <w:b/>
          <w:bCs/>
          <w:sz w:val="24"/>
          <w:szCs w:val="24"/>
          <w:lang w:eastAsia="zh-CN"/>
        </w:rPr>
        <w:t>, including parameterized or formula-based requirements etc</w:t>
      </w:r>
      <w:r w:rsidRPr="00E152E0">
        <w:rPr>
          <w:b/>
          <w:bCs/>
          <w:sz w:val="24"/>
          <w:szCs w:val="24"/>
          <w:lang w:eastAsia="zh-CN"/>
        </w:rPr>
        <w:t>.</w:t>
      </w:r>
    </w:p>
    <w:p w14:paraId="015849F8" w14:textId="2D94E836" w:rsidR="00E152E0" w:rsidRDefault="00E152E0" w:rsidP="00E152E0">
      <w:pPr>
        <w:pStyle w:val="Heading2"/>
        <w:rPr>
          <w:lang w:eastAsia="zh-CN"/>
        </w:rPr>
      </w:pPr>
      <w:r>
        <w:rPr>
          <w:lang w:eastAsia="zh-CN"/>
        </w:rPr>
        <w:lastRenderedPageBreak/>
        <w:t xml:space="preserve">2.3 Specs restructuring </w:t>
      </w:r>
    </w:p>
    <w:p w14:paraId="41AA0B0F" w14:textId="77777777" w:rsidR="00EB05D2" w:rsidRPr="00EB05D2" w:rsidRDefault="00EB05D2" w:rsidP="00EB05D2">
      <w:pPr>
        <w:pStyle w:val="B1"/>
        <w:ind w:left="0" w:firstLine="0"/>
        <w:rPr>
          <w:sz w:val="24"/>
          <w:szCs w:val="24"/>
          <w:lang w:eastAsia="zh-CN"/>
        </w:rPr>
      </w:pPr>
      <w:r w:rsidRPr="00EB05D2">
        <w:rPr>
          <w:sz w:val="24"/>
          <w:szCs w:val="24"/>
          <w:lang w:eastAsia="zh-CN"/>
        </w:rPr>
        <w:t>Challenges have been identified in the current 5G NR RAN4 specifications, as summarized below:</w:t>
      </w:r>
    </w:p>
    <w:p w14:paraId="33772241" w14:textId="77777777" w:rsidR="00EB05D2" w:rsidRPr="00EB05D2" w:rsidRDefault="00EB05D2" w:rsidP="00EB05D2">
      <w:pPr>
        <w:pStyle w:val="B1"/>
        <w:ind w:left="420" w:firstLine="0"/>
        <w:rPr>
          <w:sz w:val="24"/>
          <w:szCs w:val="24"/>
          <w:lang w:eastAsia="zh-CN"/>
        </w:rPr>
      </w:pPr>
      <w:r w:rsidRPr="00EB05D2">
        <w:rPr>
          <w:sz w:val="24"/>
          <w:szCs w:val="24"/>
          <w:lang w:eastAsia="zh-CN"/>
        </w:rPr>
        <w:t>• Significant overlap across multiple RAN4 specifications</w:t>
      </w:r>
    </w:p>
    <w:p w14:paraId="7C69EF5A" w14:textId="77777777" w:rsidR="00EB05D2" w:rsidRPr="00EB05D2" w:rsidRDefault="00EB05D2" w:rsidP="00EB05D2">
      <w:pPr>
        <w:pStyle w:val="B1"/>
        <w:ind w:left="420" w:firstLine="0"/>
        <w:rPr>
          <w:sz w:val="24"/>
          <w:szCs w:val="24"/>
          <w:lang w:eastAsia="zh-CN"/>
        </w:rPr>
      </w:pPr>
      <w:r w:rsidRPr="00EB05D2">
        <w:rPr>
          <w:sz w:val="24"/>
          <w:szCs w:val="24"/>
          <w:lang w:eastAsia="zh-CN"/>
        </w:rPr>
        <w:t>• Core RF requirements combined with test performance requirements in the same specification</w:t>
      </w:r>
    </w:p>
    <w:p w14:paraId="07104470" w14:textId="77777777" w:rsidR="00EB05D2" w:rsidRPr="00EB05D2" w:rsidRDefault="00EB05D2" w:rsidP="00EB05D2">
      <w:pPr>
        <w:pStyle w:val="B1"/>
        <w:ind w:left="420" w:firstLine="0"/>
        <w:rPr>
          <w:sz w:val="24"/>
          <w:szCs w:val="24"/>
          <w:lang w:eastAsia="zh-CN"/>
        </w:rPr>
      </w:pPr>
      <w:r w:rsidRPr="00EB05D2">
        <w:rPr>
          <w:sz w:val="24"/>
          <w:szCs w:val="24"/>
          <w:lang w:eastAsia="zh-CN"/>
        </w:rPr>
        <w:t>• Core RF requirements combined with demodulation performance requirements in the same specification</w:t>
      </w:r>
    </w:p>
    <w:p w14:paraId="76FB6F39" w14:textId="1F2A8CEF" w:rsidR="00EB05D2" w:rsidRDefault="00EB05D2" w:rsidP="00EB05D2">
      <w:pPr>
        <w:pStyle w:val="B1"/>
        <w:ind w:left="0" w:firstLine="0"/>
        <w:rPr>
          <w:sz w:val="24"/>
          <w:szCs w:val="24"/>
          <w:lang w:eastAsia="zh-CN"/>
        </w:rPr>
      </w:pPr>
      <w:r w:rsidRPr="00EB05D2">
        <w:rPr>
          <w:sz w:val="24"/>
          <w:szCs w:val="24"/>
          <w:lang w:eastAsia="zh-CN"/>
        </w:rPr>
        <w:t>RAN4 may consider restructuring the specifications—such as splitting certain specifications or extracting overlapping content into dedicated standalone specifications—to improve clarity and maintainability. Detailed proposals are provided in our companion papers submitted to this meeting.</w:t>
      </w:r>
    </w:p>
    <w:p w14:paraId="7FCDFCFB" w14:textId="49A4D860" w:rsidR="00EB05D2" w:rsidRPr="00EB05D2" w:rsidRDefault="00EB05D2" w:rsidP="009267C2">
      <w:pPr>
        <w:pStyle w:val="B1"/>
        <w:ind w:left="0" w:firstLine="0"/>
        <w:rPr>
          <w:b/>
          <w:bCs/>
          <w:sz w:val="24"/>
          <w:szCs w:val="24"/>
          <w:lang w:eastAsia="zh-CN"/>
        </w:rPr>
      </w:pPr>
      <w:r w:rsidRPr="00EB05D2">
        <w:rPr>
          <w:b/>
          <w:bCs/>
          <w:sz w:val="24"/>
          <w:szCs w:val="24"/>
          <w:lang w:eastAsia="zh-CN"/>
        </w:rPr>
        <w:t xml:space="preserve">Proposal 3: RAN4 to consider </w:t>
      </w:r>
      <w:r w:rsidRPr="00EB05D2">
        <w:rPr>
          <w:b/>
          <w:bCs/>
          <w:sz w:val="24"/>
          <w:szCs w:val="24"/>
          <w:lang w:eastAsia="zh-CN"/>
        </w:rPr>
        <w:t>restructuring the specifications—such as splitting certain specifications or extracting overlapping content into dedicated standalone specifications—to improve clarity and maintainability</w:t>
      </w:r>
      <w:r w:rsidRPr="00EB05D2">
        <w:rPr>
          <w:b/>
          <w:bCs/>
          <w:sz w:val="24"/>
          <w:szCs w:val="24"/>
          <w:lang w:eastAsia="zh-CN"/>
        </w:rPr>
        <w:t>.</w:t>
      </w:r>
    </w:p>
    <w:p w14:paraId="2ED48B64" w14:textId="336C5609" w:rsidR="00EB05D2" w:rsidRDefault="00EB05D2" w:rsidP="00EB05D2">
      <w:pPr>
        <w:pStyle w:val="Heading2"/>
        <w:rPr>
          <w:lang w:eastAsia="zh-CN"/>
        </w:rPr>
      </w:pPr>
      <w:r>
        <w:rPr>
          <w:lang w:eastAsia="zh-CN"/>
        </w:rPr>
        <w:t>2.4 Multi-format specification</w:t>
      </w:r>
    </w:p>
    <w:p w14:paraId="37DBD33E" w14:textId="67B88B65" w:rsidR="00A23592" w:rsidRDefault="00A23592" w:rsidP="00A23592">
      <w:pPr>
        <w:pStyle w:val="B1"/>
        <w:ind w:left="0" w:firstLine="0"/>
        <w:rPr>
          <w:sz w:val="24"/>
          <w:szCs w:val="24"/>
          <w:lang w:eastAsia="zh-CN"/>
        </w:rPr>
      </w:pPr>
      <w:r>
        <w:rPr>
          <w:sz w:val="24"/>
          <w:szCs w:val="24"/>
          <w:lang w:eastAsia="zh-CN"/>
        </w:rPr>
        <w:t xml:space="preserve">In the 6GSM study item, multi-format specification is also being discussed, but with slightly different meaning. It refers to that some elements in one specification can be stored or represented in multiple files, e.g., large tables in JSON files, etc. </w:t>
      </w:r>
    </w:p>
    <w:p w14:paraId="21E791F1" w14:textId="6DFA6425" w:rsidR="00A23592" w:rsidRPr="00A23592" w:rsidRDefault="00A23592" w:rsidP="00A23592">
      <w:pPr>
        <w:pStyle w:val="B1"/>
        <w:ind w:left="0" w:firstLine="0"/>
        <w:rPr>
          <w:sz w:val="24"/>
          <w:szCs w:val="24"/>
          <w:lang w:eastAsia="zh-CN"/>
        </w:rPr>
      </w:pPr>
      <w:r>
        <w:rPr>
          <w:sz w:val="24"/>
          <w:szCs w:val="24"/>
          <w:lang w:eastAsia="zh-CN"/>
        </w:rPr>
        <w:t>However, our proposal is that a specification may have multiple files in different formats in a way of complete and self-contain. E</w:t>
      </w:r>
      <w:r w:rsidRPr="00A23592">
        <w:rPr>
          <w:sz w:val="24"/>
          <w:szCs w:val="24"/>
          <w:lang w:eastAsia="zh-CN"/>
        </w:rPr>
        <w:t xml:space="preserve">ach format </w:t>
      </w:r>
      <w:r>
        <w:rPr>
          <w:sz w:val="24"/>
          <w:szCs w:val="24"/>
          <w:lang w:eastAsia="zh-CN"/>
        </w:rPr>
        <w:t xml:space="preserve">can be </w:t>
      </w:r>
      <w:r w:rsidRPr="00A23592">
        <w:rPr>
          <w:sz w:val="24"/>
          <w:szCs w:val="24"/>
          <w:lang w:eastAsia="zh-CN"/>
        </w:rPr>
        <w:t>tailored to a specific purpose</w:t>
      </w:r>
      <w:r>
        <w:rPr>
          <w:sz w:val="24"/>
          <w:szCs w:val="24"/>
          <w:lang w:eastAsia="zh-CN"/>
        </w:rPr>
        <w:t xml:space="preserve">, e.g., </w:t>
      </w:r>
    </w:p>
    <w:p w14:paraId="4BD6813F" w14:textId="77777777" w:rsidR="00A23592" w:rsidRPr="00A23592" w:rsidRDefault="00A23592" w:rsidP="00A23592">
      <w:pPr>
        <w:pStyle w:val="B1"/>
        <w:ind w:left="420" w:firstLine="0"/>
        <w:rPr>
          <w:sz w:val="24"/>
          <w:szCs w:val="24"/>
          <w:lang w:eastAsia="zh-CN"/>
        </w:rPr>
      </w:pPr>
      <w:r w:rsidRPr="00A23592">
        <w:rPr>
          <w:sz w:val="24"/>
          <w:szCs w:val="24"/>
          <w:lang w:eastAsia="zh-CN"/>
        </w:rPr>
        <w:t>-</w:t>
      </w:r>
      <w:r w:rsidRPr="00A23592">
        <w:rPr>
          <w:sz w:val="24"/>
          <w:szCs w:val="24"/>
          <w:lang w:eastAsia="zh-CN"/>
        </w:rPr>
        <w:tab/>
        <w:t>“root format”: convenient for version control</w:t>
      </w:r>
    </w:p>
    <w:p w14:paraId="7F293EA6" w14:textId="77777777" w:rsidR="00A23592" w:rsidRPr="00A23592" w:rsidRDefault="00A23592" w:rsidP="00A23592">
      <w:pPr>
        <w:pStyle w:val="B1"/>
        <w:ind w:left="420" w:firstLine="0"/>
        <w:rPr>
          <w:sz w:val="24"/>
          <w:szCs w:val="24"/>
          <w:lang w:eastAsia="zh-CN"/>
        </w:rPr>
      </w:pPr>
      <w:r w:rsidRPr="00A23592">
        <w:rPr>
          <w:sz w:val="24"/>
          <w:szCs w:val="24"/>
          <w:lang w:eastAsia="zh-CN"/>
        </w:rPr>
        <w:t>-</w:t>
      </w:r>
      <w:r w:rsidRPr="00A23592">
        <w:rPr>
          <w:sz w:val="24"/>
          <w:szCs w:val="24"/>
          <w:lang w:eastAsia="zh-CN"/>
        </w:rPr>
        <w:tab/>
        <w:t>E.g., “format 1”: convenient for script-based tools for CR drafting and consolidation</w:t>
      </w:r>
    </w:p>
    <w:p w14:paraId="6C5574AB" w14:textId="77777777" w:rsidR="00A23592" w:rsidRPr="00A23592" w:rsidRDefault="00A23592" w:rsidP="00A23592">
      <w:pPr>
        <w:pStyle w:val="B1"/>
        <w:ind w:left="420" w:firstLine="0"/>
        <w:rPr>
          <w:sz w:val="24"/>
          <w:szCs w:val="24"/>
          <w:lang w:eastAsia="zh-CN"/>
        </w:rPr>
      </w:pPr>
      <w:r w:rsidRPr="00A23592">
        <w:rPr>
          <w:sz w:val="24"/>
          <w:szCs w:val="24"/>
          <w:lang w:eastAsia="zh-CN"/>
        </w:rPr>
        <w:t>-</w:t>
      </w:r>
      <w:r w:rsidRPr="00A23592">
        <w:rPr>
          <w:sz w:val="24"/>
          <w:szCs w:val="24"/>
          <w:lang w:eastAsia="zh-CN"/>
        </w:rPr>
        <w:tab/>
        <w:t xml:space="preserve">E.g., “format 2”: e.g., PDF, easy to open </w:t>
      </w:r>
    </w:p>
    <w:p w14:paraId="7AECDEDC" w14:textId="2569A275" w:rsidR="00EB05D2" w:rsidRDefault="00A23592" w:rsidP="00A23592">
      <w:pPr>
        <w:pStyle w:val="B1"/>
        <w:ind w:left="420" w:firstLine="0"/>
        <w:rPr>
          <w:sz w:val="24"/>
          <w:szCs w:val="24"/>
          <w:lang w:eastAsia="zh-CN"/>
        </w:rPr>
      </w:pPr>
      <w:r w:rsidRPr="00A23592">
        <w:rPr>
          <w:sz w:val="24"/>
          <w:szCs w:val="24"/>
          <w:lang w:eastAsia="zh-CN"/>
        </w:rPr>
        <w:t>-</w:t>
      </w:r>
      <w:r w:rsidRPr="00A23592">
        <w:rPr>
          <w:sz w:val="24"/>
          <w:szCs w:val="24"/>
          <w:lang w:eastAsia="zh-CN"/>
        </w:rPr>
        <w:tab/>
        <w:t>“Non-root format” can be automatically generated via some tool from “root format”</w:t>
      </w:r>
    </w:p>
    <w:p w14:paraId="1A27D4BE" w14:textId="2BA4BB23" w:rsidR="00EB05D2" w:rsidRPr="00A23592" w:rsidRDefault="00A23592" w:rsidP="009267C2">
      <w:pPr>
        <w:pStyle w:val="B1"/>
        <w:ind w:left="0" w:firstLine="0"/>
        <w:rPr>
          <w:b/>
          <w:bCs/>
          <w:sz w:val="24"/>
          <w:szCs w:val="24"/>
          <w:lang w:eastAsia="zh-CN"/>
        </w:rPr>
      </w:pPr>
      <w:r w:rsidRPr="00A23592">
        <w:rPr>
          <w:b/>
          <w:bCs/>
          <w:sz w:val="24"/>
          <w:szCs w:val="24"/>
          <w:lang w:eastAsia="zh-CN"/>
        </w:rPr>
        <w:t xml:space="preserve">Proposal 4: RAN4 to study to introduce multi-format where </w:t>
      </w:r>
      <w:r w:rsidRPr="00A23592">
        <w:rPr>
          <w:b/>
          <w:bCs/>
          <w:sz w:val="24"/>
          <w:szCs w:val="24"/>
          <w:lang w:eastAsia="zh-CN"/>
        </w:rPr>
        <w:t>a specification may have multiple files in different formats in a way of complete and self-contain</w:t>
      </w:r>
      <w:r w:rsidRPr="00A23592">
        <w:rPr>
          <w:b/>
          <w:bCs/>
          <w:sz w:val="24"/>
          <w:szCs w:val="24"/>
          <w:lang w:eastAsia="zh-CN"/>
        </w:rPr>
        <w:t xml:space="preserve"> with each format tailored to a specific purpose.</w:t>
      </w:r>
    </w:p>
    <w:p w14:paraId="31C2978B" w14:textId="4BCC3911" w:rsidR="00EB05D2" w:rsidRDefault="00F91041" w:rsidP="00F91041">
      <w:pPr>
        <w:pStyle w:val="Heading2"/>
        <w:rPr>
          <w:lang w:eastAsia="zh-CN"/>
        </w:rPr>
      </w:pPr>
      <w:r>
        <w:rPr>
          <w:lang w:eastAsia="zh-CN"/>
        </w:rPr>
        <w:t xml:space="preserve">2.5 </w:t>
      </w:r>
      <w:r w:rsidRPr="00F91041">
        <w:rPr>
          <w:lang w:eastAsia="zh-CN"/>
        </w:rPr>
        <w:t>In- or out-of-spec for band combo database and RAN4 specs</w:t>
      </w:r>
    </w:p>
    <w:p w14:paraId="6410E9AC" w14:textId="03AB772E" w:rsidR="002D2EDC" w:rsidRPr="002D2EDC" w:rsidRDefault="002D2EDC" w:rsidP="002D2EDC">
      <w:pPr>
        <w:pStyle w:val="B1"/>
        <w:ind w:left="0" w:firstLine="0"/>
        <w:rPr>
          <w:sz w:val="24"/>
          <w:szCs w:val="24"/>
          <w:lang w:eastAsia="zh-CN"/>
        </w:rPr>
      </w:pPr>
      <w:r w:rsidRPr="002D2EDC">
        <w:rPr>
          <w:sz w:val="24"/>
          <w:szCs w:val="24"/>
          <w:lang w:eastAsia="zh-CN"/>
        </w:rPr>
        <w:t>The database for operating bands and band combinations has been under study and trial use for some time, and it can provide practical benefits such as assisting with parameter look-ups or supporting other forms of facilitation for both delegates</w:t>
      </w:r>
      <w:r>
        <w:rPr>
          <w:sz w:val="24"/>
          <w:szCs w:val="24"/>
          <w:lang w:eastAsia="zh-CN"/>
        </w:rPr>
        <w:t>, researcher and product developers etc</w:t>
      </w:r>
      <w:r w:rsidRPr="002D2EDC">
        <w:rPr>
          <w:sz w:val="24"/>
          <w:szCs w:val="24"/>
          <w:lang w:eastAsia="zh-CN"/>
        </w:rPr>
        <w:t>. While such a database can serve as a useful supplementary resource, it is important to emphasize that it should not be regarded as part of the normative specifications. The specifications themselves must remain tangible (e.g., printable), self-contained, and usable without reliance on external tools or databases. Therefore, any database should be treated strictly as an auxiliary aid, while the authoritative and complete requirements continue to reside within the specifications.</w:t>
      </w:r>
    </w:p>
    <w:p w14:paraId="1DD91B5E" w14:textId="49FAD8F8" w:rsidR="00F91041" w:rsidRPr="002D2EDC" w:rsidRDefault="002D2EDC" w:rsidP="002D2EDC">
      <w:pPr>
        <w:pStyle w:val="B1"/>
        <w:ind w:left="0" w:firstLine="0"/>
        <w:rPr>
          <w:b/>
          <w:bCs/>
          <w:sz w:val="24"/>
          <w:szCs w:val="24"/>
          <w:lang w:eastAsia="zh-CN"/>
        </w:rPr>
      </w:pPr>
      <w:r w:rsidRPr="002D2EDC">
        <w:rPr>
          <w:b/>
          <w:bCs/>
          <w:sz w:val="24"/>
          <w:szCs w:val="24"/>
          <w:lang w:eastAsia="zh-CN"/>
        </w:rPr>
        <w:t xml:space="preserve">Proposal 5: RAN4 6G specifications should still remain tangible, self-contained and not dependent on any </w:t>
      </w:r>
      <w:r w:rsidRPr="002D2EDC">
        <w:rPr>
          <w:b/>
          <w:bCs/>
          <w:sz w:val="24"/>
          <w:szCs w:val="24"/>
          <w:lang w:eastAsia="zh-CN"/>
        </w:rPr>
        <w:t>external tools, though a database for band/band combinations can serve as a useful supplementary tool.</w:t>
      </w:r>
    </w:p>
    <w:p w14:paraId="4E6AFDA5" w14:textId="77777777" w:rsidR="00F91041" w:rsidRDefault="00F91041" w:rsidP="009267C2">
      <w:pPr>
        <w:pStyle w:val="B1"/>
        <w:ind w:left="0" w:firstLine="0"/>
        <w:rPr>
          <w:sz w:val="24"/>
          <w:szCs w:val="24"/>
          <w:lang w:eastAsia="zh-CN"/>
        </w:rPr>
      </w:pPr>
    </w:p>
    <w:p w14:paraId="0BACBDCE" w14:textId="182A4E16" w:rsidR="00376A11" w:rsidRDefault="00376A11" w:rsidP="00376A11">
      <w:pPr>
        <w:pStyle w:val="Heading2"/>
        <w:rPr>
          <w:lang w:eastAsia="zh-CN"/>
        </w:rPr>
      </w:pPr>
      <w:r>
        <w:rPr>
          <w:lang w:eastAsia="zh-CN"/>
        </w:rPr>
        <w:t xml:space="preserve">2.6 </w:t>
      </w:r>
      <w:r w:rsidRPr="00376A11">
        <w:rPr>
          <w:lang w:eastAsia="zh-CN"/>
        </w:rPr>
        <w:t>Drafting rules for</w:t>
      </w:r>
      <w:r>
        <w:rPr>
          <w:lang w:eastAsia="zh-CN"/>
        </w:rPr>
        <w:t xml:space="preserve"> redundancy</w:t>
      </w:r>
      <w:r w:rsidRPr="00376A11">
        <w:rPr>
          <w:lang w:eastAsia="zh-CN"/>
        </w:rPr>
        <w:t xml:space="preserve"> reduction </w:t>
      </w:r>
    </w:p>
    <w:p w14:paraId="037D545F" w14:textId="35AE92AA" w:rsidR="00A23592" w:rsidRDefault="00146F7A" w:rsidP="009267C2">
      <w:pPr>
        <w:pStyle w:val="B1"/>
        <w:ind w:left="0" w:firstLine="0"/>
        <w:rPr>
          <w:sz w:val="24"/>
          <w:szCs w:val="24"/>
          <w:lang w:eastAsia="zh-CN"/>
        </w:rPr>
      </w:pPr>
      <w:r w:rsidRPr="00146F7A">
        <w:rPr>
          <w:sz w:val="24"/>
          <w:szCs w:val="24"/>
          <w:lang w:eastAsia="zh-CN"/>
        </w:rPr>
        <w:t xml:space="preserve">In the current RAN4 5G NR specifications, it is common—both in RF and RRM specifications—to find many tables, configurations, or descriptive paragraphs that are nearly identical except for a few parameter </w:t>
      </w:r>
      <w:r w:rsidRPr="00146F7A">
        <w:rPr>
          <w:sz w:val="24"/>
          <w:szCs w:val="24"/>
          <w:lang w:eastAsia="zh-CN"/>
        </w:rPr>
        <w:lastRenderedPageBreak/>
        <w:t>differences. This results in substantial redundancy and makes the specifications increasingly difficult to maintain. One potential approach to address this challenge is to introduce a template-based methodology, in which commonly used structures are defined once as reusable templates and then referenced or instantiated throughout the specifications. This would significantly reduce duplication, improve conciseness, and make the documents easier to update and maintain over time.</w:t>
      </w:r>
      <w:r w:rsidR="00093513">
        <w:rPr>
          <w:sz w:val="24"/>
          <w:szCs w:val="24"/>
          <w:lang w:eastAsia="zh-CN"/>
        </w:rPr>
        <w:t xml:space="preserve"> </w:t>
      </w:r>
    </w:p>
    <w:p w14:paraId="7ECD2A85" w14:textId="7DB40FCA" w:rsidR="00093513" w:rsidRPr="00146F7A" w:rsidRDefault="00146F7A" w:rsidP="009267C2">
      <w:pPr>
        <w:pStyle w:val="B1"/>
        <w:ind w:left="0" w:firstLine="0"/>
        <w:rPr>
          <w:b/>
          <w:bCs/>
          <w:sz w:val="24"/>
          <w:szCs w:val="24"/>
          <w:lang w:eastAsia="zh-CN"/>
        </w:rPr>
      </w:pPr>
      <w:r w:rsidRPr="00146F7A">
        <w:rPr>
          <w:b/>
          <w:bCs/>
          <w:sz w:val="24"/>
          <w:szCs w:val="24"/>
          <w:lang w:eastAsia="zh-CN"/>
        </w:rPr>
        <w:t xml:space="preserve">Proposal 6: </w:t>
      </w:r>
      <w:r w:rsidR="00093513" w:rsidRPr="00146F7A">
        <w:rPr>
          <w:b/>
          <w:bCs/>
          <w:sz w:val="24"/>
          <w:szCs w:val="24"/>
          <w:lang w:eastAsia="zh-CN"/>
        </w:rPr>
        <w:t>RAN4 to consider introducing a template-based approach</w:t>
      </w:r>
      <w:r w:rsidRPr="00146F7A">
        <w:rPr>
          <w:b/>
          <w:bCs/>
          <w:sz w:val="24"/>
          <w:szCs w:val="24"/>
          <w:lang w:eastAsia="zh-CN"/>
        </w:rPr>
        <w:t xml:space="preserve"> in drafting rules </w:t>
      </w:r>
      <w:r w:rsidR="00093513" w:rsidRPr="00146F7A">
        <w:rPr>
          <w:b/>
          <w:bCs/>
          <w:sz w:val="24"/>
          <w:szCs w:val="24"/>
          <w:lang w:eastAsia="zh-CN"/>
        </w:rPr>
        <w:t>to reduce redundancy and enhance conciseness</w:t>
      </w:r>
      <w:r w:rsidRPr="00146F7A">
        <w:rPr>
          <w:b/>
          <w:bCs/>
          <w:sz w:val="24"/>
          <w:szCs w:val="24"/>
          <w:lang w:eastAsia="zh-CN"/>
        </w:rPr>
        <w:t xml:space="preserve"> in 6G.</w:t>
      </w:r>
    </w:p>
    <w:p w14:paraId="6395C5F1" w14:textId="77777777" w:rsidR="00A23592" w:rsidRPr="00067F13" w:rsidRDefault="00A23592" w:rsidP="009267C2">
      <w:pPr>
        <w:pStyle w:val="B1"/>
        <w:ind w:left="0" w:firstLine="0"/>
        <w:rPr>
          <w:sz w:val="24"/>
          <w:szCs w:val="24"/>
          <w:lang w:eastAsia="zh-CN"/>
        </w:rPr>
      </w:pPr>
    </w:p>
    <w:p w14:paraId="7EF56B81" w14:textId="502B2521" w:rsidR="001B434D" w:rsidRPr="00AB3D40" w:rsidRDefault="001B434D" w:rsidP="001B434D">
      <w:pPr>
        <w:pStyle w:val="Heading1"/>
        <w:rPr>
          <w:lang w:eastAsia="zh-CN"/>
        </w:rPr>
      </w:pPr>
      <w:r>
        <w:t>3 Conclusion</w:t>
      </w:r>
    </w:p>
    <w:p w14:paraId="3F6700F5" w14:textId="36A9D52A" w:rsidR="009267C2" w:rsidRDefault="00171330" w:rsidP="009267C2">
      <w:pPr>
        <w:pStyle w:val="B1"/>
        <w:ind w:left="0" w:firstLine="0"/>
        <w:rPr>
          <w:sz w:val="24"/>
          <w:szCs w:val="24"/>
          <w:lang w:eastAsia="zh-CN"/>
        </w:rPr>
      </w:pPr>
      <w:r>
        <w:rPr>
          <w:sz w:val="24"/>
          <w:szCs w:val="24"/>
          <w:lang w:eastAsia="zh-CN"/>
        </w:rPr>
        <w:t>In this contribution, we have the following proposals on general aspects for 6G operation efficiency:</w:t>
      </w:r>
    </w:p>
    <w:p w14:paraId="520081E4" w14:textId="77777777" w:rsidR="00171330" w:rsidRPr="00E152E0" w:rsidRDefault="00171330" w:rsidP="00171330">
      <w:pPr>
        <w:pStyle w:val="B1"/>
        <w:ind w:left="0" w:firstLine="0"/>
        <w:rPr>
          <w:b/>
          <w:bCs/>
          <w:sz w:val="24"/>
          <w:szCs w:val="24"/>
          <w:lang w:eastAsia="zh-CN"/>
        </w:rPr>
      </w:pPr>
      <w:r w:rsidRPr="00E152E0">
        <w:rPr>
          <w:b/>
          <w:bCs/>
          <w:sz w:val="24"/>
          <w:szCs w:val="24"/>
          <w:lang w:eastAsia="zh-CN"/>
        </w:rPr>
        <w:t>Proposal 1: Issues requiring more technical discussions should be treated in other corresponding 6G study threads to avoid duplicating discussions.</w:t>
      </w:r>
    </w:p>
    <w:p w14:paraId="79ECAEE1" w14:textId="77777777" w:rsidR="00171330" w:rsidRPr="00E152E0" w:rsidRDefault="00171330" w:rsidP="00171330">
      <w:pPr>
        <w:pStyle w:val="B1"/>
        <w:ind w:left="0" w:firstLine="0"/>
        <w:rPr>
          <w:b/>
          <w:bCs/>
          <w:sz w:val="24"/>
          <w:szCs w:val="24"/>
          <w:lang w:eastAsia="zh-CN"/>
        </w:rPr>
      </w:pPr>
      <w:r w:rsidRPr="00E152E0">
        <w:rPr>
          <w:b/>
          <w:bCs/>
          <w:sz w:val="24"/>
          <w:szCs w:val="24"/>
          <w:lang w:eastAsia="zh-CN"/>
        </w:rPr>
        <w:t xml:space="preserve">Proposal 2: </w:t>
      </w:r>
      <w:r>
        <w:rPr>
          <w:b/>
          <w:bCs/>
          <w:sz w:val="24"/>
          <w:szCs w:val="24"/>
          <w:lang w:eastAsia="zh-CN"/>
        </w:rPr>
        <w:t>RAN4 to s</w:t>
      </w:r>
      <w:r w:rsidRPr="00E152E0">
        <w:rPr>
          <w:b/>
          <w:bCs/>
          <w:sz w:val="24"/>
          <w:szCs w:val="24"/>
          <w:lang w:eastAsia="zh-CN"/>
        </w:rPr>
        <w:t>tudy mechanisms to specify requirements scalable with respect to CBW, including parameterized or formula-based requirements etc.</w:t>
      </w:r>
    </w:p>
    <w:p w14:paraId="32DA9118" w14:textId="77777777" w:rsidR="00171330" w:rsidRPr="00EB05D2" w:rsidRDefault="00171330" w:rsidP="00171330">
      <w:pPr>
        <w:pStyle w:val="B1"/>
        <w:ind w:left="0" w:firstLine="0"/>
        <w:rPr>
          <w:b/>
          <w:bCs/>
          <w:sz w:val="24"/>
          <w:szCs w:val="24"/>
          <w:lang w:eastAsia="zh-CN"/>
        </w:rPr>
      </w:pPr>
      <w:r w:rsidRPr="00EB05D2">
        <w:rPr>
          <w:b/>
          <w:bCs/>
          <w:sz w:val="24"/>
          <w:szCs w:val="24"/>
          <w:lang w:eastAsia="zh-CN"/>
        </w:rPr>
        <w:t>Proposal 3: RAN4 to consider restructuring the specifications—such as splitting certain specifications or extracting overlapping content into dedicated standalone specifications—to improve clarity and maintainability.</w:t>
      </w:r>
    </w:p>
    <w:p w14:paraId="57AB4569" w14:textId="77777777" w:rsidR="00171330" w:rsidRPr="00A23592" w:rsidRDefault="00171330" w:rsidP="00171330">
      <w:pPr>
        <w:pStyle w:val="B1"/>
        <w:ind w:left="0" w:firstLine="0"/>
        <w:rPr>
          <w:b/>
          <w:bCs/>
          <w:sz w:val="24"/>
          <w:szCs w:val="24"/>
          <w:lang w:eastAsia="zh-CN"/>
        </w:rPr>
      </w:pPr>
      <w:r w:rsidRPr="00A23592">
        <w:rPr>
          <w:b/>
          <w:bCs/>
          <w:sz w:val="24"/>
          <w:szCs w:val="24"/>
          <w:lang w:eastAsia="zh-CN"/>
        </w:rPr>
        <w:t>Proposal 4: RAN4 to study to introduce multi-format where a specification may have multiple files in different formats in a way of complete and self-contain with each format tailored to a specific purpose.</w:t>
      </w:r>
    </w:p>
    <w:p w14:paraId="38E5404E" w14:textId="77777777" w:rsidR="00146F7A" w:rsidRPr="002D2EDC" w:rsidRDefault="00146F7A" w:rsidP="00146F7A">
      <w:pPr>
        <w:pStyle w:val="B1"/>
        <w:ind w:left="0" w:firstLine="0"/>
        <w:rPr>
          <w:b/>
          <w:bCs/>
          <w:sz w:val="24"/>
          <w:szCs w:val="24"/>
          <w:lang w:eastAsia="zh-CN"/>
        </w:rPr>
      </w:pPr>
      <w:r w:rsidRPr="002D2EDC">
        <w:rPr>
          <w:b/>
          <w:bCs/>
          <w:sz w:val="24"/>
          <w:szCs w:val="24"/>
          <w:lang w:eastAsia="zh-CN"/>
        </w:rPr>
        <w:t>Proposal 5: RAN4 6G specifications should still remain tangible, self-contained and not dependent on any external tools, though a database for band/band combinations can serve as a useful supplementary tool.</w:t>
      </w:r>
    </w:p>
    <w:p w14:paraId="43DB7078" w14:textId="77777777" w:rsidR="00146F7A" w:rsidRPr="00146F7A" w:rsidRDefault="00146F7A" w:rsidP="00146F7A">
      <w:pPr>
        <w:pStyle w:val="B1"/>
        <w:ind w:left="0" w:firstLine="0"/>
        <w:rPr>
          <w:b/>
          <w:bCs/>
          <w:sz w:val="24"/>
          <w:szCs w:val="24"/>
          <w:lang w:eastAsia="zh-CN"/>
        </w:rPr>
      </w:pPr>
      <w:r w:rsidRPr="00146F7A">
        <w:rPr>
          <w:b/>
          <w:bCs/>
          <w:sz w:val="24"/>
          <w:szCs w:val="24"/>
          <w:lang w:eastAsia="zh-CN"/>
        </w:rPr>
        <w:t>Proposal 6: RAN4 to consider introducing a template-based approach in drafting rules to reduce redundancy and enhance conciseness in 6G.</w:t>
      </w:r>
    </w:p>
    <w:p w14:paraId="009244F7" w14:textId="77777777" w:rsidR="00171330" w:rsidRPr="00627FD1" w:rsidRDefault="00171330" w:rsidP="009267C2">
      <w:pPr>
        <w:pStyle w:val="B1"/>
        <w:ind w:left="0" w:firstLine="0"/>
        <w:rPr>
          <w:sz w:val="24"/>
          <w:szCs w:val="24"/>
          <w:lang w:eastAsia="zh-CN"/>
        </w:rPr>
      </w:pPr>
    </w:p>
    <w:p w14:paraId="74F47D6E" w14:textId="6CEEE47C" w:rsidR="009267C2" w:rsidRPr="00AB3D40" w:rsidRDefault="009267C2" w:rsidP="009267C2">
      <w:pPr>
        <w:pStyle w:val="Heading1"/>
        <w:rPr>
          <w:lang w:eastAsia="zh-CN"/>
        </w:rPr>
      </w:pPr>
      <w:r>
        <w:t>Reference</w:t>
      </w:r>
    </w:p>
    <w:p w14:paraId="7BD6CADD" w14:textId="77777777" w:rsidR="008719BD" w:rsidRDefault="008719BD" w:rsidP="008719BD">
      <w:pPr>
        <w:pStyle w:val="B1"/>
        <w:ind w:left="0" w:firstLine="0"/>
        <w:rPr>
          <w:sz w:val="24"/>
          <w:szCs w:val="24"/>
          <w:lang w:eastAsia="zh-CN"/>
        </w:rPr>
      </w:pPr>
      <w:r w:rsidRPr="00627FD1">
        <w:rPr>
          <w:sz w:val="24"/>
          <w:szCs w:val="24"/>
          <w:lang w:eastAsia="zh-CN"/>
        </w:rPr>
        <w:t xml:space="preserve">[1] </w:t>
      </w:r>
      <w:r>
        <w:rPr>
          <w:sz w:val="24"/>
          <w:szCs w:val="24"/>
          <w:lang w:eastAsia="zh-CN"/>
        </w:rPr>
        <w:t>R4-2514648, “</w:t>
      </w:r>
      <w:r w:rsidRPr="00EC01A4">
        <w:rPr>
          <w:sz w:val="24"/>
          <w:szCs w:val="24"/>
          <w:lang w:eastAsia="zh-CN"/>
        </w:rPr>
        <w:t>Way Forward for [116bis][111] 6G operation efficiency</w:t>
      </w:r>
      <w:r>
        <w:rPr>
          <w:sz w:val="24"/>
          <w:szCs w:val="24"/>
          <w:lang w:eastAsia="zh-CN"/>
        </w:rPr>
        <w:t>”, CATT</w:t>
      </w:r>
    </w:p>
    <w:p w14:paraId="7A31703A" w14:textId="77777777" w:rsidR="008719BD" w:rsidRDefault="008719BD" w:rsidP="008719BD">
      <w:pPr>
        <w:pStyle w:val="B1"/>
        <w:ind w:left="0" w:firstLine="0"/>
        <w:rPr>
          <w:sz w:val="24"/>
          <w:szCs w:val="24"/>
          <w:lang w:eastAsia="zh-CN"/>
        </w:rPr>
      </w:pPr>
      <w:r>
        <w:rPr>
          <w:sz w:val="24"/>
          <w:szCs w:val="24"/>
          <w:lang w:eastAsia="zh-CN"/>
        </w:rPr>
        <w:t xml:space="preserve">[2] </w:t>
      </w:r>
      <w:r w:rsidRPr="00877357">
        <w:rPr>
          <w:sz w:val="24"/>
          <w:szCs w:val="24"/>
          <w:lang w:eastAsia="zh-CN"/>
        </w:rPr>
        <w:t>R4-2514518, “Topic summary for [116bis][111] 6G operation efficiency”, Moderator(CATT)</w:t>
      </w:r>
    </w:p>
    <w:p w14:paraId="2370BD97" w14:textId="77777777" w:rsidR="009267C2" w:rsidRDefault="009267C2" w:rsidP="009267C2">
      <w:pPr>
        <w:pStyle w:val="B1"/>
        <w:ind w:left="0" w:firstLine="0"/>
        <w:rPr>
          <w:lang w:eastAsia="zh-CN"/>
        </w:rPr>
      </w:pPr>
    </w:p>
    <w:p w14:paraId="4B7C691F" w14:textId="77777777" w:rsidR="009267C2" w:rsidRDefault="009267C2" w:rsidP="009267C2">
      <w:pPr>
        <w:pStyle w:val="B1"/>
        <w:ind w:left="0" w:firstLine="0"/>
        <w:rPr>
          <w:lang w:eastAsia="zh-CN"/>
        </w:rPr>
      </w:pPr>
    </w:p>
    <w:p w14:paraId="2B5EF547" w14:textId="77777777" w:rsidR="009267C2" w:rsidRDefault="009267C2" w:rsidP="009267C2">
      <w:pPr>
        <w:pStyle w:val="B1"/>
        <w:ind w:left="0" w:firstLine="0"/>
        <w:rPr>
          <w:lang w:eastAsia="zh-CN"/>
        </w:rPr>
      </w:pPr>
    </w:p>
    <w:p w14:paraId="0FC94A8A" w14:textId="77777777" w:rsidR="009267C2" w:rsidRDefault="009267C2" w:rsidP="009267C2">
      <w:pPr>
        <w:pStyle w:val="B1"/>
        <w:ind w:left="0" w:firstLine="0"/>
        <w:rPr>
          <w:lang w:eastAsia="zh-CN"/>
        </w:rPr>
      </w:pPr>
    </w:p>
    <w:sectPr w:rsidR="009267C2"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79D23B" w14:textId="77777777" w:rsidR="00D06F42" w:rsidRPr="00A10429" w:rsidRDefault="00D06F42" w:rsidP="0064547A">
      <w:pPr>
        <w:spacing w:after="0"/>
        <w:rPr>
          <w:kern w:val="2"/>
          <w:lang w:eastAsia="zh-CN"/>
        </w:rPr>
      </w:pPr>
      <w:r>
        <w:separator/>
      </w:r>
    </w:p>
  </w:endnote>
  <w:endnote w:type="continuationSeparator" w:id="0">
    <w:p w14:paraId="45DA8A84" w14:textId="77777777" w:rsidR="00D06F42" w:rsidRPr="00A10429" w:rsidRDefault="00D06F42"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1148A6" w14:textId="77777777" w:rsidR="00D06F42" w:rsidRPr="00A10429" w:rsidRDefault="00D06F42" w:rsidP="0064547A">
      <w:pPr>
        <w:spacing w:after="0"/>
        <w:rPr>
          <w:kern w:val="2"/>
          <w:lang w:eastAsia="zh-CN"/>
        </w:rPr>
      </w:pPr>
      <w:r>
        <w:separator/>
      </w:r>
    </w:p>
  </w:footnote>
  <w:footnote w:type="continuationSeparator" w:id="0">
    <w:p w14:paraId="5A3D4642" w14:textId="77777777" w:rsidR="00D06F42" w:rsidRPr="00A10429" w:rsidRDefault="00D06F42"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0"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2517D92"/>
    <w:multiLevelType w:val="hybridMultilevel"/>
    <w:tmpl w:val="49F25E1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3"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387C209D"/>
    <w:multiLevelType w:val="hybridMultilevel"/>
    <w:tmpl w:val="179CF9EA"/>
    <w:lvl w:ilvl="0" w:tplc="10000001">
      <w:start w:val="1"/>
      <w:numFmt w:val="bullet"/>
      <w:lvlText w:val=""/>
      <w:lvlJc w:val="left"/>
      <w:pPr>
        <w:ind w:left="780" w:hanging="4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9E20609"/>
    <w:multiLevelType w:val="hybridMultilevel"/>
    <w:tmpl w:val="5140696C"/>
    <w:lvl w:ilvl="0" w:tplc="DE307C88">
      <w:numFmt w:val="bullet"/>
      <w:lvlText w:val="-"/>
      <w:lvlJc w:val="left"/>
      <w:pPr>
        <w:ind w:left="780" w:hanging="42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3" w15:restartNumberingAfterBreak="0">
    <w:nsid w:val="5C225EB0"/>
    <w:multiLevelType w:val="hybridMultilevel"/>
    <w:tmpl w:val="8C727AF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4"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5"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B4D482D"/>
    <w:multiLevelType w:val="hybridMultilevel"/>
    <w:tmpl w:val="713ED59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7"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382252D"/>
    <w:multiLevelType w:val="hybridMultilevel"/>
    <w:tmpl w:val="F4FC096C"/>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9"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86008568">
    <w:abstractNumId w:val="27"/>
  </w:num>
  <w:num w:numId="2" w16cid:durableId="767700499">
    <w:abstractNumId w:val="13"/>
  </w:num>
  <w:num w:numId="3" w16cid:durableId="980884213">
    <w:abstractNumId w:val="25"/>
  </w:num>
  <w:num w:numId="4" w16cid:durableId="1846701611">
    <w:abstractNumId w:val="11"/>
  </w:num>
  <w:num w:numId="5" w16cid:durableId="699012852">
    <w:abstractNumId w:val="4"/>
  </w:num>
  <w:num w:numId="6" w16cid:durableId="1450201014">
    <w:abstractNumId w:val="19"/>
  </w:num>
  <w:num w:numId="7" w16cid:durableId="1073939429">
    <w:abstractNumId w:val="3"/>
  </w:num>
  <w:num w:numId="8" w16cid:durableId="214005466">
    <w:abstractNumId w:val="18"/>
  </w:num>
  <w:num w:numId="9" w16cid:durableId="1446921232">
    <w:abstractNumId w:val="27"/>
  </w:num>
  <w:num w:numId="10" w16cid:durableId="1699429464">
    <w:abstractNumId w:val="27"/>
  </w:num>
  <w:num w:numId="11" w16cid:durableId="1062680395">
    <w:abstractNumId w:val="1"/>
  </w:num>
  <w:num w:numId="12" w16cid:durableId="2118793171">
    <w:abstractNumId w:val="7"/>
  </w:num>
  <w:num w:numId="13" w16cid:durableId="1243837963">
    <w:abstractNumId w:val="6"/>
  </w:num>
  <w:num w:numId="14" w16cid:durableId="1296058729">
    <w:abstractNumId w:val="24"/>
  </w:num>
  <w:num w:numId="15" w16cid:durableId="1988124532">
    <w:abstractNumId w:val="27"/>
  </w:num>
  <w:num w:numId="16" w16cid:durableId="563225832">
    <w:abstractNumId w:val="27"/>
  </w:num>
  <w:num w:numId="17" w16cid:durableId="599262311">
    <w:abstractNumId w:val="17"/>
  </w:num>
  <w:num w:numId="18" w16cid:durableId="161748096">
    <w:abstractNumId w:val="29"/>
  </w:num>
  <w:num w:numId="19" w16cid:durableId="573126915">
    <w:abstractNumId w:val="27"/>
  </w:num>
  <w:num w:numId="20" w16cid:durableId="2004045065">
    <w:abstractNumId w:val="5"/>
  </w:num>
  <w:num w:numId="21" w16cid:durableId="584807274">
    <w:abstractNumId w:val="27"/>
  </w:num>
  <w:num w:numId="22" w16cid:durableId="181170718">
    <w:abstractNumId w:val="27"/>
  </w:num>
  <w:num w:numId="23" w16cid:durableId="1139999911">
    <w:abstractNumId w:val="8"/>
  </w:num>
  <w:num w:numId="24" w16cid:durableId="986275603">
    <w:abstractNumId w:val="2"/>
  </w:num>
  <w:num w:numId="25" w16cid:durableId="757677477">
    <w:abstractNumId w:val="0"/>
  </w:num>
  <w:num w:numId="26" w16cid:durableId="416564558">
    <w:abstractNumId w:val="9"/>
  </w:num>
  <w:num w:numId="27" w16cid:durableId="119879853">
    <w:abstractNumId w:val="10"/>
  </w:num>
  <w:num w:numId="28" w16cid:durableId="375130886">
    <w:abstractNumId w:val="20"/>
  </w:num>
  <w:num w:numId="29" w16cid:durableId="381445059">
    <w:abstractNumId w:val="21"/>
  </w:num>
  <w:num w:numId="30" w16cid:durableId="2003196174">
    <w:abstractNumId w:val="16"/>
  </w:num>
  <w:num w:numId="31" w16cid:durableId="886913614">
    <w:abstractNumId w:val="15"/>
  </w:num>
  <w:num w:numId="32" w16cid:durableId="48724925">
    <w:abstractNumId w:val="23"/>
  </w:num>
  <w:num w:numId="33" w16cid:durableId="1028601228">
    <w:abstractNumId w:val="22"/>
  </w:num>
  <w:num w:numId="34" w16cid:durableId="1275207278">
    <w:abstractNumId w:val="14"/>
  </w:num>
  <w:num w:numId="35" w16cid:durableId="608245496">
    <w:abstractNumId w:val="26"/>
  </w:num>
  <w:num w:numId="36" w16cid:durableId="1071193737">
    <w:abstractNumId w:val="12"/>
  </w:num>
  <w:num w:numId="37" w16cid:durableId="1452479094">
    <w:abstractNumId w:val="2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587"/>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67F13"/>
    <w:rsid w:val="00070CA9"/>
    <w:rsid w:val="0007125D"/>
    <w:rsid w:val="00071475"/>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513"/>
    <w:rsid w:val="00093796"/>
    <w:rsid w:val="00094102"/>
    <w:rsid w:val="00094284"/>
    <w:rsid w:val="00095015"/>
    <w:rsid w:val="00097729"/>
    <w:rsid w:val="000A1AC6"/>
    <w:rsid w:val="000A2857"/>
    <w:rsid w:val="000A290C"/>
    <w:rsid w:val="000A2E82"/>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7A"/>
    <w:rsid w:val="00146F82"/>
    <w:rsid w:val="0015432E"/>
    <w:rsid w:val="00154449"/>
    <w:rsid w:val="00155EFA"/>
    <w:rsid w:val="00155FC8"/>
    <w:rsid w:val="00156368"/>
    <w:rsid w:val="00157359"/>
    <w:rsid w:val="00157EC4"/>
    <w:rsid w:val="001617B9"/>
    <w:rsid w:val="00162690"/>
    <w:rsid w:val="0016274A"/>
    <w:rsid w:val="00162CC9"/>
    <w:rsid w:val="00163132"/>
    <w:rsid w:val="00163AFF"/>
    <w:rsid w:val="00163C61"/>
    <w:rsid w:val="001644F9"/>
    <w:rsid w:val="00164BF9"/>
    <w:rsid w:val="001650B5"/>
    <w:rsid w:val="00165A8C"/>
    <w:rsid w:val="00165B03"/>
    <w:rsid w:val="0016639A"/>
    <w:rsid w:val="0016789C"/>
    <w:rsid w:val="00167BAA"/>
    <w:rsid w:val="00167BF6"/>
    <w:rsid w:val="00170005"/>
    <w:rsid w:val="00170CB4"/>
    <w:rsid w:val="00170D8A"/>
    <w:rsid w:val="00170DF7"/>
    <w:rsid w:val="00171330"/>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34D"/>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5F3E"/>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2765"/>
    <w:rsid w:val="002044F6"/>
    <w:rsid w:val="0020502B"/>
    <w:rsid w:val="002055A9"/>
    <w:rsid w:val="00205B14"/>
    <w:rsid w:val="00205B4F"/>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57C90"/>
    <w:rsid w:val="00257FC2"/>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2EDC"/>
    <w:rsid w:val="002D3534"/>
    <w:rsid w:val="002D3DE1"/>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464"/>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4F79"/>
    <w:rsid w:val="00346AC1"/>
    <w:rsid w:val="0034792E"/>
    <w:rsid w:val="00347EE4"/>
    <w:rsid w:val="003516D1"/>
    <w:rsid w:val="0035188A"/>
    <w:rsid w:val="00351E6A"/>
    <w:rsid w:val="0035237C"/>
    <w:rsid w:val="00355B5C"/>
    <w:rsid w:val="00357962"/>
    <w:rsid w:val="0036050E"/>
    <w:rsid w:val="00362355"/>
    <w:rsid w:val="0036506F"/>
    <w:rsid w:val="00365191"/>
    <w:rsid w:val="00365C17"/>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A11"/>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3904"/>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6117"/>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0FE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47B57"/>
    <w:rsid w:val="00550275"/>
    <w:rsid w:val="005524EE"/>
    <w:rsid w:val="00552557"/>
    <w:rsid w:val="00552D87"/>
    <w:rsid w:val="005530C6"/>
    <w:rsid w:val="00554B06"/>
    <w:rsid w:val="00554C80"/>
    <w:rsid w:val="0055507D"/>
    <w:rsid w:val="0055556B"/>
    <w:rsid w:val="005559BA"/>
    <w:rsid w:val="00555A76"/>
    <w:rsid w:val="005564BC"/>
    <w:rsid w:val="0055671D"/>
    <w:rsid w:val="00556A39"/>
    <w:rsid w:val="00557448"/>
    <w:rsid w:val="00560097"/>
    <w:rsid w:val="0056015F"/>
    <w:rsid w:val="005607A4"/>
    <w:rsid w:val="0056285C"/>
    <w:rsid w:val="00562D98"/>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47FD"/>
    <w:rsid w:val="005B4FF5"/>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48C0"/>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4D4"/>
    <w:rsid w:val="006226E1"/>
    <w:rsid w:val="00624236"/>
    <w:rsid w:val="0062459B"/>
    <w:rsid w:val="006248A6"/>
    <w:rsid w:val="0062573D"/>
    <w:rsid w:val="00625751"/>
    <w:rsid w:val="00627421"/>
    <w:rsid w:val="00627425"/>
    <w:rsid w:val="006278EE"/>
    <w:rsid w:val="00627FD1"/>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683C"/>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AD"/>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5D1"/>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0248"/>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46651"/>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384"/>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6E21"/>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40E"/>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2A9"/>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65A4"/>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7E7"/>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0EEF"/>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16A7"/>
    <w:rsid w:val="0084205F"/>
    <w:rsid w:val="008423CE"/>
    <w:rsid w:val="0084241C"/>
    <w:rsid w:val="0084259B"/>
    <w:rsid w:val="00842C7D"/>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7E5"/>
    <w:rsid w:val="00852C35"/>
    <w:rsid w:val="008538F5"/>
    <w:rsid w:val="00853BBE"/>
    <w:rsid w:val="00853C16"/>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19BD"/>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6C0A"/>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718"/>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3EB"/>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67C2"/>
    <w:rsid w:val="009276B3"/>
    <w:rsid w:val="00927894"/>
    <w:rsid w:val="00930120"/>
    <w:rsid w:val="0093146E"/>
    <w:rsid w:val="00931B7C"/>
    <w:rsid w:val="00933182"/>
    <w:rsid w:val="00933AFF"/>
    <w:rsid w:val="00934900"/>
    <w:rsid w:val="00934C57"/>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8FE"/>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C05"/>
    <w:rsid w:val="00965D0E"/>
    <w:rsid w:val="00967098"/>
    <w:rsid w:val="00967DF2"/>
    <w:rsid w:val="00970E56"/>
    <w:rsid w:val="009719DF"/>
    <w:rsid w:val="00974949"/>
    <w:rsid w:val="009762E8"/>
    <w:rsid w:val="009778E5"/>
    <w:rsid w:val="00977C6D"/>
    <w:rsid w:val="00980FCC"/>
    <w:rsid w:val="00981420"/>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158C"/>
    <w:rsid w:val="00A22689"/>
    <w:rsid w:val="00A227BF"/>
    <w:rsid w:val="00A23592"/>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4927"/>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14E"/>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05B2E"/>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6883"/>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0B3"/>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480"/>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17F0B"/>
    <w:rsid w:val="00C21995"/>
    <w:rsid w:val="00C21E7E"/>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6A"/>
    <w:rsid w:val="00CB24E5"/>
    <w:rsid w:val="00CB3688"/>
    <w:rsid w:val="00CB4720"/>
    <w:rsid w:val="00CB4CB0"/>
    <w:rsid w:val="00CB5DA3"/>
    <w:rsid w:val="00CB62C9"/>
    <w:rsid w:val="00CB7306"/>
    <w:rsid w:val="00CB7567"/>
    <w:rsid w:val="00CC0764"/>
    <w:rsid w:val="00CC0A3E"/>
    <w:rsid w:val="00CC11DF"/>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6A21"/>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1C1"/>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6F42"/>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973"/>
    <w:rsid w:val="00D80D82"/>
    <w:rsid w:val="00D81A4E"/>
    <w:rsid w:val="00D8240C"/>
    <w:rsid w:val="00D83950"/>
    <w:rsid w:val="00D83D5E"/>
    <w:rsid w:val="00D83E3D"/>
    <w:rsid w:val="00D84741"/>
    <w:rsid w:val="00D84BD0"/>
    <w:rsid w:val="00D84D8F"/>
    <w:rsid w:val="00D852EC"/>
    <w:rsid w:val="00D86883"/>
    <w:rsid w:val="00D86E50"/>
    <w:rsid w:val="00D878EB"/>
    <w:rsid w:val="00D9092D"/>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5B5"/>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2E0"/>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0A2A"/>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2B7"/>
    <w:rsid w:val="00E918A6"/>
    <w:rsid w:val="00E92245"/>
    <w:rsid w:val="00E9273C"/>
    <w:rsid w:val="00E92BC2"/>
    <w:rsid w:val="00E932BF"/>
    <w:rsid w:val="00E9427E"/>
    <w:rsid w:val="00E9434E"/>
    <w:rsid w:val="00E94A4C"/>
    <w:rsid w:val="00E95A41"/>
    <w:rsid w:val="00E96868"/>
    <w:rsid w:val="00E96B46"/>
    <w:rsid w:val="00E97259"/>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05D2"/>
    <w:rsid w:val="00EB12DC"/>
    <w:rsid w:val="00EB2E2A"/>
    <w:rsid w:val="00EB36A9"/>
    <w:rsid w:val="00EB3956"/>
    <w:rsid w:val="00EB4280"/>
    <w:rsid w:val="00EB44B4"/>
    <w:rsid w:val="00EB459E"/>
    <w:rsid w:val="00EB483C"/>
    <w:rsid w:val="00EB4A48"/>
    <w:rsid w:val="00EB4FC8"/>
    <w:rsid w:val="00EB5D91"/>
    <w:rsid w:val="00EB636A"/>
    <w:rsid w:val="00EB6CA5"/>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9C7"/>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041"/>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1E7D"/>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B05"/>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76B29"/>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76B2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76B29"/>
    <w:pPr>
      <w:ind w:left="1418" w:hanging="1418"/>
      <w:outlineLvl w:val="3"/>
    </w:pPr>
    <w:rPr>
      <w:sz w:val="24"/>
    </w:rPr>
  </w:style>
  <w:style w:type="paragraph" w:styleId="Heading5">
    <w:name w:val="heading 5"/>
    <w:basedOn w:val="Heading4"/>
    <w:next w:val="Normal"/>
    <w:link w:val="Heading5Char"/>
    <w:qFormat/>
    <w:rsid w:val="00E76B29"/>
    <w:pPr>
      <w:ind w:left="1701" w:hanging="1701"/>
      <w:outlineLvl w:val="4"/>
    </w:pPr>
    <w:rPr>
      <w:sz w:val="22"/>
    </w:rPr>
  </w:style>
  <w:style w:type="paragraph" w:styleId="Heading6">
    <w:name w:val="heading 6"/>
    <w:basedOn w:val="H6"/>
    <w:next w:val="Normal"/>
    <w:link w:val="Heading6Char"/>
    <w:qFormat/>
    <w:rsid w:val="00E76B29"/>
    <w:pPr>
      <w:outlineLvl w:val="5"/>
    </w:pPr>
  </w:style>
  <w:style w:type="paragraph" w:styleId="Heading7">
    <w:name w:val="heading 7"/>
    <w:basedOn w:val="H6"/>
    <w:next w:val="Normal"/>
    <w:link w:val="Heading7Char"/>
    <w:qFormat/>
    <w:rsid w:val="00E76B29"/>
    <w:pPr>
      <w:outlineLvl w:val="6"/>
    </w:pPr>
  </w:style>
  <w:style w:type="paragraph" w:styleId="Heading8">
    <w:name w:val="heading 8"/>
    <w:basedOn w:val="Heading1"/>
    <w:next w:val="Normal"/>
    <w:link w:val="Heading8Char"/>
    <w:qFormat/>
    <w:rsid w:val="00E76B29"/>
    <w:pPr>
      <w:ind w:left="0" w:firstLine="0"/>
      <w:outlineLvl w:val="7"/>
    </w:pPr>
  </w:style>
  <w:style w:type="paragraph" w:styleId="Heading9">
    <w:name w:val="heading 9"/>
    <w:basedOn w:val="Heading8"/>
    <w:next w:val="Normal"/>
    <w:link w:val="Heading9Char"/>
    <w:qFormat/>
    <w:rsid w:val="00E76B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Normal"/>
    <w:link w:val="THChar"/>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Header">
    <w:name w:val="header"/>
    <w:link w:val="HeaderChar"/>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B971DE"/>
    <w:rPr>
      <w:rFonts w:ascii="Arial" w:eastAsia="Times New Roman" w:hAnsi="Arial"/>
      <w:b/>
      <w:noProof/>
      <w:sz w:val="18"/>
    </w:rPr>
  </w:style>
  <w:style w:type="paragraph" w:styleId="Footer">
    <w:name w:val="footer"/>
    <w:basedOn w:val="Header"/>
    <w:link w:val="FooterChar"/>
    <w:rsid w:val="00E76B29"/>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basedOn w:val="Normal"/>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Index2">
    <w:name w:val="index 2"/>
    <w:basedOn w:val="Index1"/>
    <w:semiHidden/>
    <w:rsid w:val="00E76B29"/>
    <w:pPr>
      <w:ind w:left="284"/>
    </w:pPr>
  </w:style>
  <w:style w:type="paragraph" w:styleId="Index1">
    <w:name w:val="index 1"/>
    <w:basedOn w:val="Normal"/>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E76B29"/>
    <w:pPr>
      <w:outlineLvl w:val="9"/>
    </w:pPr>
  </w:style>
  <w:style w:type="paragraph" w:styleId="ListNumber2">
    <w:name w:val="List Number 2"/>
    <w:basedOn w:val="ListNumber"/>
    <w:semiHidden/>
    <w:rsid w:val="00E76B29"/>
    <w:pPr>
      <w:ind w:left="851"/>
    </w:pPr>
  </w:style>
  <w:style w:type="character" w:styleId="FootnoteReference">
    <w:name w:val="footnote reference"/>
    <w:basedOn w:val="DefaultParagraphFont"/>
    <w:semiHidden/>
    <w:rsid w:val="00E76B29"/>
    <w:rPr>
      <w:b/>
      <w:position w:val="6"/>
      <w:sz w:val="16"/>
    </w:rPr>
  </w:style>
  <w:style w:type="paragraph" w:styleId="FootnoteText">
    <w:name w:val="footnote text"/>
    <w:basedOn w:val="Normal"/>
    <w:link w:val="FootnoteTextChar"/>
    <w:semiHidden/>
    <w:rsid w:val="00E76B29"/>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Normal"/>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Normal"/>
    <w:rsid w:val="00E76B29"/>
    <w:pPr>
      <w:keepLines/>
      <w:ind w:left="1702" w:hanging="1418"/>
    </w:pPr>
  </w:style>
  <w:style w:type="paragraph" w:customStyle="1" w:styleId="FP">
    <w:name w:val="FP"/>
    <w:basedOn w:val="Normal"/>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Normal"/>
    <w:semiHidden/>
    <w:rsid w:val="00E76B29"/>
    <w:pPr>
      <w:ind w:left="1985" w:hanging="1985"/>
    </w:pPr>
  </w:style>
  <w:style w:type="paragraph" w:styleId="TOC7">
    <w:name w:val="toc 7"/>
    <w:basedOn w:val="TOC6"/>
    <w:next w:val="Normal"/>
    <w:semiHidden/>
    <w:rsid w:val="00E76B29"/>
    <w:pPr>
      <w:ind w:left="2268" w:hanging="2268"/>
    </w:pPr>
  </w:style>
  <w:style w:type="paragraph" w:styleId="ListBullet2">
    <w:name w:val="List Bullet 2"/>
    <w:basedOn w:val="ListBullet"/>
    <w:semiHidden/>
    <w:rsid w:val="00E76B29"/>
    <w:pPr>
      <w:ind w:left="851"/>
    </w:pPr>
  </w:style>
  <w:style w:type="paragraph" w:styleId="ListBullet3">
    <w:name w:val="List Bullet 3"/>
    <w:basedOn w:val="ListBullet2"/>
    <w:semiHidden/>
    <w:rsid w:val="00E76B29"/>
    <w:pPr>
      <w:ind w:left="1135"/>
    </w:pPr>
  </w:style>
  <w:style w:type="paragraph" w:styleId="ListNumber">
    <w:name w:val="List Number"/>
    <w:basedOn w:val="List"/>
    <w:semiHidden/>
    <w:rsid w:val="00E76B29"/>
  </w:style>
  <w:style w:type="paragraph" w:customStyle="1" w:styleId="EQ">
    <w:name w:val="EQ"/>
    <w:basedOn w:val="Normal"/>
    <w:next w:val="Normal"/>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Heading5"/>
    <w:next w:val="Normal"/>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List2">
    <w:name w:val="List 2"/>
    <w:basedOn w:val="List"/>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E76B29"/>
    <w:pPr>
      <w:ind w:left="1135"/>
    </w:pPr>
  </w:style>
  <w:style w:type="paragraph" w:styleId="List4">
    <w:name w:val="List 4"/>
    <w:basedOn w:val="List3"/>
    <w:semiHidden/>
    <w:rsid w:val="00E76B29"/>
    <w:pPr>
      <w:ind w:left="1418"/>
    </w:pPr>
  </w:style>
  <w:style w:type="paragraph" w:styleId="List5">
    <w:name w:val="List 5"/>
    <w:basedOn w:val="List4"/>
    <w:semiHidden/>
    <w:rsid w:val="00E76B29"/>
    <w:pPr>
      <w:ind w:left="1702"/>
    </w:pPr>
  </w:style>
  <w:style w:type="paragraph" w:customStyle="1" w:styleId="EditorsNote">
    <w:name w:val="Editor's Note"/>
    <w:basedOn w:val="NO"/>
    <w:rsid w:val="00E76B29"/>
    <w:rPr>
      <w:color w:val="FF0000"/>
    </w:rPr>
  </w:style>
  <w:style w:type="paragraph" w:styleId="List">
    <w:name w:val="List"/>
    <w:basedOn w:val="Normal"/>
    <w:semiHidden/>
    <w:rsid w:val="00E76B29"/>
    <w:pPr>
      <w:ind w:left="568" w:hanging="284"/>
    </w:pPr>
  </w:style>
  <w:style w:type="paragraph" w:styleId="ListBullet">
    <w:name w:val="List Bullet"/>
    <w:basedOn w:val="List"/>
    <w:semiHidden/>
    <w:rsid w:val="00E76B29"/>
  </w:style>
  <w:style w:type="paragraph" w:styleId="ListBullet4">
    <w:name w:val="List Bullet 4"/>
    <w:basedOn w:val="ListBullet3"/>
    <w:semiHidden/>
    <w:rsid w:val="00E76B29"/>
    <w:pPr>
      <w:ind w:left="1418"/>
    </w:pPr>
  </w:style>
  <w:style w:type="paragraph" w:styleId="ListBullet5">
    <w:name w:val="List Bullet 5"/>
    <w:basedOn w:val="ListBullet4"/>
    <w:semiHidden/>
    <w:rsid w:val="00E76B29"/>
    <w:pPr>
      <w:ind w:left="1702"/>
    </w:pPr>
  </w:style>
  <w:style w:type="paragraph" w:customStyle="1" w:styleId="B1">
    <w:name w:val="B1"/>
    <w:basedOn w:val="List"/>
    <w:link w:val="B1Char"/>
    <w:qFormat/>
    <w:rsid w:val="00E76B29"/>
  </w:style>
  <w:style w:type="paragraph" w:customStyle="1" w:styleId="B2">
    <w:name w:val="B2"/>
    <w:basedOn w:val="List2"/>
    <w:rsid w:val="00E76B29"/>
  </w:style>
  <w:style w:type="paragraph" w:customStyle="1" w:styleId="B3">
    <w:name w:val="B3"/>
    <w:basedOn w:val="List3"/>
    <w:rsid w:val="00E76B29"/>
  </w:style>
  <w:style w:type="paragraph" w:customStyle="1" w:styleId="B4">
    <w:name w:val="B4"/>
    <w:basedOn w:val="List4"/>
    <w:rsid w:val="00E76B29"/>
  </w:style>
  <w:style w:type="paragraph" w:customStyle="1" w:styleId="B5">
    <w:name w:val="B5"/>
    <w:basedOn w:val="List5"/>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Revision">
    <w:name w:val="Revision"/>
    <w:hidden/>
    <w:uiPriority w:val="99"/>
    <w:semiHidden/>
    <w:rsid w:val="005B47FD"/>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70</TotalTime>
  <Pages>3</Pages>
  <Words>1139</Words>
  <Characters>6495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dc:creator>
  <cp:keywords/>
  <cp:lastModifiedBy>Aijun Cao</cp:lastModifiedBy>
  <cp:revision>11</cp:revision>
  <dcterms:created xsi:type="dcterms:W3CDTF">2025-11-07T08:00:00Z</dcterms:created>
  <dcterms:modified xsi:type="dcterms:W3CDTF">2025-11-07T10:13:00Z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